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4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Утверждена</w:t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4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Председатель педсовета</w:t>
      </w:r>
      <w:r w:rsidRPr="001224A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24A9">
        <w:rPr>
          <w:rFonts w:ascii="Times New Roman" w:eastAsia="Times New Roman" w:hAnsi="Times New Roman" w:cs="Times New Roman"/>
          <w:sz w:val="28"/>
          <w:szCs w:val="28"/>
        </w:rPr>
        <w:t>_________Галкина Г.А.</w:t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4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«30» августа  2013</w:t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24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Протокол №1</w:t>
      </w:r>
      <w:r w:rsidRPr="001224A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A75FE3">
        <w:rPr>
          <w:rFonts w:ascii="Times New Roman" w:eastAsia="Times New Roman" w:hAnsi="Times New Roman" w:cs="Times New Roman"/>
          <w:b/>
          <w:sz w:val="52"/>
          <w:szCs w:val="28"/>
        </w:rPr>
        <w:t>Основная образовательная программа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</w:rPr>
      </w:pPr>
      <w:r w:rsidRPr="00A75FE3">
        <w:rPr>
          <w:rFonts w:ascii="Times New Roman" w:eastAsia="Times New Roman" w:hAnsi="Times New Roman" w:cs="Times New Roman"/>
          <w:b/>
          <w:sz w:val="52"/>
          <w:szCs w:val="28"/>
        </w:rPr>
        <w:t>основного общего образования</w:t>
      </w:r>
      <w:r w:rsidR="00A75FE3" w:rsidRPr="00A75FE3">
        <w:rPr>
          <w:rFonts w:ascii="Times New Roman" w:eastAsia="Times New Roman" w:hAnsi="Times New Roman" w:cs="Times New Roman"/>
          <w:b/>
          <w:sz w:val="52"/>
          <w:szCs w:val="28"/>
        </w:rPr>
        <w:t xml:space="preserve"> </w:t>
      </w:r>
    </w:p>
    <w:p w:rsidR="00A75FE3" w:rsidRP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A75FE3">
        <w:rPr>
          <w:rFonts w:ascii="Times New Roman" w:eastAsia="Times New Roman" w:hAnsi="Times New Roman" w:cs="Times New Roman"/>
          <w:b/>
          <w:sz w:val="52"/>
          <w:szCs w:val="28"/>
        </w:rPr>
        <w:t>для 4,6-11 классов (БУП 2004 г.)</w:t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024" w:rsidRPr="001224A9" w:rsidRDefault="00980024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80024" w:rsidRPr="001224A9" w:rsidRDefault="00980024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№2 </w:t>
      </w:r>
      <w:proofErr w:type="gramStart"/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80024" w:rsidRPr="001224A9" w:rsidRDefault="00980024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станица Старощербиновская</w:t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Default="00A75FE3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353620,  Краснодарский край, </w:t>
      </w:r>
      <w:proofErr w:type="spellStart"/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Старощербиновская ул. Красноармейская, 16</w:t>
      </w:r>
    </w:p>
    <w:p w:rsidR="00980024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050C" w:rsidRDefault="00B6050C"/>
    <w:p w:rsidR="00980024" w:rsidRDefault="00980024"/>
    <w:p w:rsidR="00980024" w:rsidRPr="00980024" w:rsidRDefault="00980024" w:rsidP="00A75FE3">
      <w:pPr>
        <w:spacing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8002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I.  Пояснительная записка</w:t>
      </w:r>
    </w:p>
    <w:p w:rsidR="00A75FE3" w:rsidRPr="001224A9" w:rsidRDefault="00980024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Образовательная программа школы  является нормативно-управле</w:t>
      </w:r>
      <w:r w:rsidR="00A75FE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нческим документом </w:t>
      </w:r>
      <w:r w:rsid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A75FE3"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№2 муниципального</w:t>
      </w:r>
      <w:r w:rsid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FE3"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A75FE3"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A75FE3" w:rsidRPr="0012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80024" w:rsidRPr="00980024" w:rsidRDefault="00A75FE3" w:rsidP="00A75FE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Старощербиновская</w:t>
      </w:r>
      <w:r w:rsidR="00980024"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характеризует специфику содержания образования и особенности организации учебно-воспитательного процесса. </w:t>
      </w:r>
    </w:p>
    <w:p w:rsidR="00980024" w:rsidRPr="00980024" w:rsidRDefault="00980024" w:rsidP="00980024">
      <w:pPr>
        <w:widowControl w:val="0"/>
        <w:suppressAutoHyphens/>
        <w:spacing w:after="0" w:line="360" w:lineRule="auto"/>
        <w:ind w:firstLine="885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Программа разработана в соответствии с </w:t>
      </w:r>
      <w:r w:rsidR="00A75FE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Федеральным </w:t>
      </w: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Законом «Об образовании </w:t>
      </w:r>
      <w:r w:rsidR="00A75FE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Российской федерации</w:t>
      </w: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МБОУ</w:t>
      </w:r>
      <w:r w:rsidR="00A75FE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СОШ</w:t>
      </w:r>
      <w:r w:rsidR="00A75FE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№2</w:t>
      </w: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980024" w:rsidRPr="00980024" w:rsidRDefault="00980024" w:rsidP="00A75FE3">
      <w:pPr>
        <w:widowControl w:val="0"/>
        <w:suppressAutoHyphens/>
        <w:spacing w:after="0" w:line="360" w:lineRule="auto"/>
        <w:ind w:firstLine="88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Настоящая</w:t>
      </w:r>
      <w:r w:rsidRPr="00980024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образовательная программа является содержательной и организационной основой образовательной политики школы.</w:t>
      </w:r>
    </w:p>
    <w:p w:rsidR="00980024" w:rsidRPr="00980024" w:rsidRDefault="00980024" w:rsidP="00980024">
      <w:pPr>
        <w:widowControl w:val="0"/>
        <w:suppressAutoHyphens/>
        <w:spacing w:after="0" w:line="360" w:lineRule="auto"/>
        <w:ind w:firstLine="88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980024" w:rsidRPr="00980024" w:rsidRDefault="00980024" w:rsidP="00980024">
      <w:pPr>
        <w:widowControl w:val="0"/>
        <w:suppressAutoHyphens/>
        <w:spacing w:after="0" w:line="360" w:lineRule="auto"/>
        <w:ind w:firstLine="88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:rsidR="00980024" w:rsidRPr="00980024" w:rsidRDefault="00980024" w:rsidP="00980024">
      <w:pPr>
        <w:widowControl w:val="0"/>
        <w:suppressAutoHyphens/>
        <w:spacing w:after="0" w:line="360" w:lineRule="auto"/>
        <w:ind w:firstLine="88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8002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Образовательная программа школы рассчитана на 2013 -2014 учебный год.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Нормативно-правовой основой </w:t>
      </w:r>
      <w:r w:rsidRPr="00A75FE3">
        <w:rPr>
          <w:rFonts w:ascii="Times New Roman" w:eastAsia="Times New Roman" w:hAnsi="Times New Roman" w:cs="Times New Roman"/>
          <w:sz w:val="28"/>
          <w:szCs w:val="24"/>
        </w:rPr>
        <w:t>основной образовательной программы в МБОУ СОШ №2 являются следующие документы: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5FE3">
        <w:rPr>
          <w:rFonts w:ascii="Times New Roman" w:eastAsia="Times New Roman" w:hAnsi="Times New Roman" w:cs="Times New Roman"/>
          <w:sz w:val="28"/>
          <w:szCs w:val="24"/>
        </w:rPr>
        <w:t>– Федеральный закон «Об образовании в Российской Федерации» №273-ФЗ от 29.12.2012.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5FE3">
        <w:rPr>
          <w:rFonts w:ascii="Times New Roman" w:eastAsia="Times New Roman" w:hAnsi="Times New Roman" w:cs="Times New Roman"/>
          <w:sz w:val="28"/>
          <w:szCs w:val="24"/>
        </w:rPr>
        <w:t>– Федеральный государственный образовательный стандар</w:t>
      </w:r>
      <w:r w:rsidR="00A75FE3" w:rsidRPr="00A75FE3">
        <w:rPr>
          <w:rFonts w:ascii="Times New Roman" w:eastAsia="Times New Roman" w:hAnsi="Times New Roman" w:cs="Times New Roman"/>
          <w:sz w:val="28"/>
          <w:szCs w:val="24"/>
        </w:rPr>
        <w:t>т основного общего образования (БУП 2004 года)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5FE3">
        <w:rPr>
          <w:rFonts w:ascii="Times New Roman" w:eastAsia="Times New Roman" w:hAnsi="Times New Roman" w:cs="Times New Roman"/>
          <w:sz w:val="28"/>
          <w:szCs w:val="24"/>
        </w:rPr>
        <w:t xml:space="preserve">– Постановление Главного государственного санитарного врача Российской Федерации от 29 декабря 2010 г. </w:t>
      </w:r>
      <w:r w:rsidRPr="00A75FE3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A75FE3">
        <w:rPr>
          <w:rFonts w:ascii="Times New Roman" w:eastAsia="Times New Roman" w:hAnsi="Times New Roman" w:cs="Times New Roman"/>
          <w:sz w:val="28"/>
          <w:szCs w:val="24"/>
        </w:rPr>
        <w:t xml:space="preserve"> 189 г. Москва «Об утверждении СанПиН 2.4.2.2821-10. 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5FE3">
        <w:rPr>
          <w:rFonts w:ascii="Times New Roman" w:eastAsia="Times New Roman" w:hAnsi="Times New Roman" w:cs="Times New Roman"/>
          <w:sz w:val="28"/>
          <w:szCs w:val="24"/>
        </w:rPr>
        <w:t xml:space="preserve">– «Санитарно-эпидемиологические требования» (зарегистрировано в Минюсте РФ 3 марта 2011 г. Регистрационный </w:t>
      </w:r>
      <w:r w:rsidRPr="00A75FE3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A75FE3">
        <w:rPr>
          <w:rFonts w:ascii="Times New Roman" w:eastAsia="Times New Roman" w:hAnsi="Times New Roman" w:cs="Times New Roman"/>
          <w:sz w:val="28"/>
          <w:szCs w:val="24"/>
        </w:rPr>
        <w:t xml:space="preserve"> 19993). 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5FE3">
        <w:rPr>
          <w:rFonts w:ascii="Times New Roman" w:eastAsia="Times New Roman" w:hAnsi="Times New Roman" w:cs="Times New Roman"/>
          <w:sz w:val="28"/>
          <w:szCs w:val="24"/>
        </w:rPr>
        <w:t xml:space="preserve">– Приказ Министерства образования и науки Российской Федерации от 4 октября 2010 № 986 (Зарегистрирован в Минюсте РФ 3 февраля 2011 г. Регистрационный </w:t>
      </w:r>
      <w:r w:rsidRPr="00A75FE3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A75FE3">
        <w:rPr>
          <w:rFonts w:ascii="Times New Roman" w:eastAsia="Times New Roman" w:hAnsi="Times New Roman" w:cs="Times New Roman"/>
          <w:sz w:val="28"/>
          <w:szCs w:val="24"/>
        </w:rPr>
        <w:t xml:space="preserve">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5FE3">
        <w:rPr>
          <w:rFonts w:ascii="Times New Roman" w:eastAsia="Times New Roman" w:hAnsi="Times New Roman" w:cs="Times New Roman"/>
          <w:sz w:val="28"/>
          <w:szCs w:val="24"/>
        </w:rPr>
        <w:t xml:space="preserve">– Приказ Министерства образования и науки Российской Федерации от 28 декабря 2010 № 2106 (Зарегистрирован в Минюсте РФ 2 февраля 2011 г. Регистрационный </w:t>
      </w:r>
      <w:r w:rsidRPr="00A75FE3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A75FE3">
        <w:rPr>
          <w:rFonts w:ascii="Times New Roman" w:eastAsia="Times New Roman" w:hAnsi="Times New Roman" w:cs="Times New Roman"/>
          <w:sz w:val="28"/>
          <w:szCs w:val="24"/>
        </w:rPr>
        <w:t xml:space="preserve">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 w:rsidRPr="00A75FE3"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  <w:lastRenderedPageBreak/>
        <w:t>Цель:</w:t>
      </w:r>
    </w:p>
    <w:p w:rsidR="00A75FE3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75F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Создать образовательную  среду, обеспечивающую условия для развития и воспитания личности школьника, получения качественного образования 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 w:rsidRPr="00A75FE3"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  <w:t>Задачи: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eastAsia="ru-RU"/>
        </w:rPr>
      </w:pPr>
      <w:r w:rsidRPr="00A75FE3">
        <w:rPr>
          <w:rFonts w:ascii="Times New Roman" w:eastAsia="Calibri" w:hAnsi="Times New Roman" w:cs="Times New Roman"/>
          <w:sz w:val="28"/>
          <w:szCs w:val="24"/>
          <w:lang w:eastAsia="ru-RU"/>
        </w:rPr>
        <w:t>—</w:t>
      </w:r>
      <w:r w:rsidRPr="00A75FE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 </w:t>
      </w:r>
      <w:r w:rsidRPr="00A75FE3">
        <w:rPr>
          <w:rFonts w:ascii="Times New Roman" w:eastAsia="@Arial Unicode MS" w:hAnsi="Times New Roman" w:cs="Times New Roman"/>
          <w:sz w:val="28"/>
          <w:szCs w:val="24"/>
          <w:lang w:eastAsia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75FE3">
        <w:rPr>
          <w:rFonts w:ascii="Times New Roman" w:eastAsia="Calibri" w:hAnsi="Times New Roman" w:cs="Times New Roman"/>
          <w:sz w:val="28"/>
          <w:szCs w:val="24"/>
          <w:lang w:eastAsia="ru-RU"/>
        </w:rPr>
        <w:t>—</w:t>
      </w:r>
      <w:r w:rsidRPr="00A75FE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 </w:t>
      </w:r>
      <w:r w:rsidRPr="00A75FE3">
        <w:rPr>
          <w:rFonts w:ascii="Times New Roman" w:eastAsia="Calibri" w:hAnsi="Times New Roman" w:cs="Times New Roman"/>
          <w:sz w:val="28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eastAsia="ru-RU"/>
        </w:rPr>
      </w:pPr>
      <w:r w:rsidRPr="00A75FE3">
        <w:rPr>
          <w:rFonts w:ascii="Times New Roman" w:eastAsia="Calibri" w:hAnsi="Times New Roman" w:cs="Times New Roman"/>
          <w:sz w:val="28"/>
          <w:szCs w:val="24"/>
          <w:lang w:eastAsia="ru-RU"/>
        </w:rPr>
        <w:t>—</w:t>
      </w:r>
      <w:r w:rsidRPr="00A75FE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 </w:t>
      </w:r>
      <w:r w:rsidRPr="00A75FE3">
        <w:rPr>
          <w:rFonts w:ascii="Times New Roman" w:eastAsia="@Arial Unicode MS" w:hAnsi="Times New Roman" w:cs="Times New Roman"/>
          <w:sz w:val="28"/>
          <w:szCs w:val="24"/>
          <w:lang w:eastAsia="ru-RU"/>
        </w:rPr>
        <w:t>обеспечение доступности получения качественног</w:t>
      </w:r>
      <w:r w:rsidR="00A75FE3" w:rsidRPr="00A75FE3">
        <w:rPr>
          <w:rFonts w:ascii="Times New Roman" w:eastAsia="@Arial Unicode MS" w:hAnsi="Times New Roman" w:cs="Times New Roman"/>
          <w:sz w:val="28"/>
          <w:szCs w:val="24"/>
          <w:lang w:eastAsia="ru-RU"/>
        </w:rPr>
        <w:t xml:space="preserve">о основного общего образования </w:t>
      </w:r>
      <w:r w:rsidRPr="00A75FE3">
        <w:rPr>
          <w:rFonts w:ascii="Times New Roman" w:eastAsia="@Arial Unicode MS" w:hAnsi="Times New Roman" w:cs="Times New Roman"/>
          <w:sz w:val="28"/>
          <w:szCs w:val="24"/>
          <w:lang w:eastAsia="ru-RU"/>
        </w:rPr>
        <w:t>всеми обучающимися, в том числе детьми-инвалидами и детьми с ограниченными возможностями здоровья;</w:t>
      </w:r>
    </w:p>
    <w:p w:rsidR="00980024" w:rsidRPr="00A75FE3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eastAsia="ru-RU"/>
        </w:rPr>
      </w:pPr>
      <w:r w:rsidRPr="00A75FE3">
        <w:rPr>
          <w:rFonts w:ascii="Times New Roman" w:eastAsia="Calibri" w:hAnsi="Times New Roman" w:cs="Times New Roman"/>
          <w:sz w:val="28"/>
          <w:szCs w:val="24"/>
          <w:lang w:eastAsia="ru-RU"/>
        </w:rPr>
        <w:t>—</w:t>
      </w:r>
      <w:r w:rsidRPr="00A75FE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 </w:t>
      </w:r>
      <w:r w:rsidRPr="00A75FE3">
        <w:rPr>
          <w:rFonts w:ascii="Times New Roman" w:eastAsia="Calibri" w:hAnsi="Times New Roman" w:cs="Times New Roman"/>
          <w:sz w:val="28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80024" w:rsidRDefault="00980024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val="en-US" w:eastAsia="ru-RU"/>
        </w:rPr>
      </w:pPr>
      <w:r w:rsidRPr="00A75FE3">
        <w:rPr>
          <w:rFonts w:ascii="Times New Roman" w:eastAsia="Calibri" w:hAnsi="Times New Roman" w:cs="Times New Roman"/>
          <w:sz w:val="28"/>
          <w:szCs w:val="24"/>
          <w:lang w:eastAsia="ru-RU"/>
        </w:rPr>
        <w:t>—</w:t>
      </w:r>
      <w:r w:rsidRPr="00A75FE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 </w:t>
      </w:r>
      <w:r w:rsidRPr="00A75FE3">
        <w:rPr>
          <w:rFonts w:ascii="Times New Roman" w:eastAsia="@Arial Unicode MS" w:hAnsi="Times New Roman" w:cs="Times New Roman"/>
          <w:sz w:val="28"/>
          <w:szCs w:val="24"/>
          <w:lang w:eastAsia="ru-RU"/>
        </w:rPr>
        <w:t xml:space="preserve">организация интеллектуальных и творческих </w:t>
      </w:r>
      <w:r w:rsidR="00A75FE3" w:rsidRPr="00A75FE3">
        <w:rPr>
          <w:rFonts w:ascii="Times New Roman" w:eastAsia="@Arial Unicode MS" w:hAnsi="Times New Roman" w:cs="Times New Roman"/>
          <w:sz w:val="28"/>
          <w:szCs w:val="24"/>
          <w:lang w:eastAsia="ru-RU"/>
        </w:rPr>
        <w:t>соревнований</w:t>
      </w:r>
    </w:p>
    <w:p w:rsid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val="en-US" w:eastAsia="ru-RU"/>
        </w:rPr>
      </w:pPr>
    </w:p>
    <w:p w:rsidR="00A75FE3" w:rsidRP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sz w:val="32"/>
          <w:szCs w:val="24"/>
          <w:lang w:eastAsia="ru-RU"/>
        </w:rPr>
      </w:pPr>
      <w:r w:rsidRPr="00A75FE3">
        <w:rPr>
          <w:rFonts w:ascii="Times New Roman" w:eastAsia="@Arial Unicode MS" w:hAnsi="Times New Roman" w:cs="Times New Roman"/>
          <w:b/>
          <w:sz w:val="32"/>
          <w:szCs w:val="24"/>
          <w:lang w:val="en-US" w:eastAsia="ru-RU"/>
        </w:rPr>
        <w:t>II</w:t>
      </w:r>
      <w:r w:rsidRPr="00A75FE3">
        <w:rPr>
          <w:rFonts w:ascii="Times New Roman" w:eastAsia="@Arial Unicode MS" w:hAnsi="Times New Roman" w:cs="Times New Roman"/>
          <w:b/>
          <w:sz w:val="32"/>
          <w:szCs w:val="24"/>
          <w:lang w:eastAsia="ru-RU"/>
        </w:rPr>
        <w:t xml:space="preserve">.Учебный план </w:t>
      </w:r>
    </w:p>
    <w:p w:rsid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eastAsia="ru-RU"/>
        </w:rPr>
      </w:pPr>
    </w:p>
    <w:p w:rsid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eastAsia="ru-RU"/>
        </w:rPr>
      </w:pPr>
    </w:p>
    <w:p w:rsid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eastAsia="ru-RU"/>
        </w:rPr>
      </w:pPr>
    </w:p>
    <w:p w:rsidR="00A75FE3" w:rsidRP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eastAsia="ru-RU"/>
        </w:rPr>
      </w:pPr>
    </w:p>
    <w:p w:rsidR="00A75FE3" w:rsidRP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</w:t>
      </w:r>
      <w:r w:rsidR="001A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УО</w:t>
      </w:r>
      <w:r w:rsidRPr="00A75F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</w:t>
      </w:r>
      <w:proofErr w:type="spellStart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Городицкая</w:t>
      </w:r>
      <w:proofErr w:type="spellEnd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A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 педсовета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«___»______________2013г.                               </w:t>
      </w:r>
      <w:r w:rsidR="001A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«___»___________2013г. №_____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1A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МБОУ СОШ №2 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1A7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proofErr w:type="spellStart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Г.А.Галкина</w:t>
      </w:r>
      <w:proofErr w:type="spellEnd"/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</w:t>
      </w:r>
    </w:p>
    <w:p w:rsidR="00A75FE3" w:rsidRPr="00A75FE3" w:rsidRDefault="00A75FE3" w:rsidP="001A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A75FE3" w:rsidRPr="00A75FE3" w:rsidRDefault="00A75FE3" w:rsidP="001A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бюджетного общеобразовательного учреждения средняя общеобразовательная  школа № 2</w:t>
      </w:r>
    </w:p>
    <w:p w:rsidR="00A75FE3" w:rsidRPr="00A75FE3" w:rsidRDefault="00A75FE3" w:rsidP="001A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A75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Щербиновский</w:t>
      </w:r>
      <w:proofErr w:type="spellEnd"/>
      <w:r w:rsidRPr="00A75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A75FE3" w:rsidRPr="00A75FE3" w:rsidRDefault="00A75FE3" w:rsidP="001A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станица Старощербиновская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Пояснительная записка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 w:rsidRPr="00A75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традиционной формой обучения,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работающих по БУП-2004.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proofErr w:type="gramStart"/>
      <w:r w:rsidRPr="00A75FE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A75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.Общие положения.</w:t>
      </w:r>
      <w:proofErr w:type="gramEnd"/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учебного  плана  МБОУ СОШ №2 ст. Старощербиновская для 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реализующих федеральный государственный стандарт начального общего образования были</w:t>
      </w:r>
      <w:proofErr w:type="gram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следующие федеральные и региональные нормативные  документы: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 декабря 2012 года № 273-ФЗ «Об образовании в Российской Федерации»;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 Министерства образования 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дополнениями;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РФ от 29 декабря 2010 года № 189 «Об  утверждении  СанПиН  2.4.2. 2821-10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19 марта        2001 года № 196 «Об утверждении типового положения об общеобразовательном учреждении» (с изменениями);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Краснодарского края от 17 июля 2013 года №  3793 «О примерных учебных планах для общеобразовательных учреждений Краснодарского края»; 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Департамента образования и науки Краснодарского края от 17 июня 2010 г. № 47-6632/10-14 «О введении третьего дополнительного часа физической культуры в неделю в общеобразовательных учреждениях Краснодарского края в 2010-2011 учебном году».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Продолжительность учебной недели в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пятидневная учебная неделя, в 6-11 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–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шестидневная учебная неделя.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     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 4-11 </w:t>
      </w:r>
      <w:proofErr w:type="gram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минут.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     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для 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учебные недели, в 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35 учебных недель.        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    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ОБЖ: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6-7 классах интегрируется с предметом  «Физическая культура».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proofErr w:type="gramEnd"/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с традиционной формой обучения, работающих по БУП-2004.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Предмет «Окружающий мир» изучается по программе 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А.А.Плешакова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вокруг нас».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«Технология» изучается по программе «Трудовое обучение» (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А.В.Горячев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Информатика и информационно-коммуникационные технологии (ИКТ) изучаются в 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качестве учебного модуля в рамках учебного предмета «Технология» или как отдельный предмет за счёт регионального компонента и компонента  образовательного учреждения.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четвёртом классе вводится комплексный учебный курс «Основы религиозных культур и светской этики» изучается в объеме 34 часов в год, по 1 часу в неделю в  течение всего учебного года. В связи с этим в  первом полугодии 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учебный предмет «Русский язык» преподается в объеме 5 часов в неделю, а во втором – 4 часа в неделю. Учебный предмет «Литературное чтение» в первом полугодии изучается в объеме  2 часа в неделю, а во втором полугодии – 3 часа в неделю.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предмет «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изучается во  в </w:t>
      </w:r>
      <w:r w:rsidRPr="00A75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за счёт часов отведённых на учебный  предмет «Технология»</w:t>
      </w:r>
      <w:proofErr w:type="gram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1:</w:t>
      </w:r>
    </w:p>
    <w:p w:rsid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Таблица-сетка часов  учебного плана МБОУ  СОШ №2 МОЩР ст. Старощербиновская 2013-2014 учебный год (БУП – 2004)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8"/>
        <w:tblW w:w="82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3"/>
        <w:gridCol w:w="2592"/>
      </w:tblGrid>
      <w:tr w:rsidR="001A7DDE" w:rsidRPr="00A75FE3" w:rsidTr="00B01E37">
        <w:trPr>
          <w:trHeight w:hRule="exact" w:val="2283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7DDE" w:rsidRPr="00A75FE3" w:rsidTr="00B01E37">
        <w:trPr>
          <w:trHeight w:hRule="exact" w:val="80"/>
        </w:trPr>
        <w:tc>
          <w:tcPr>
            <w:tcW w:w="5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DDE" w:rsidRPr="00A75FE3" w:rsidRDefault="001A7DDE" w:rsidP="00B0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4-а, 4-6</w:t>
            </w:r>
          </w:p>
        </w:tc>
      </w:tr>
      <w:tr w:rsidR="001A7DDE" w:rsidRPr="00A75FE3" w:rsidTr="00B01E37">
        <w:trPr>
          <w:trHeight w:hRule="exact" w:val="451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5/4</w:t>
            </w:r>
          </w:p>
        </w:tc>
      </w:tr>
      <w:tr w:rsidR="001A7DDE" w:rsidRPr="00A75FE3" w:rsidTr="00B01E37">
        <w:trPr>
          <w:trHeight w:hRule="exact" w:val="447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2/3</w:t>
            </w:r>
          </w:p>
        </w:tc>
      </w:tr>
      <w:tr w:rsidR="001A7DDE" w:rsidRPr="00A75FE3" w:rsidTr="00B01E37">
        <w:trPr>
          <w:trHeight w:hRule="exact" w:val="417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7DDE" w:rsidRPr="00A75FE3" w:rsidTr="00B01E37">
        <w:trPr>
          <w:trHeight w:hRule="exact" w:val="417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7DDE" w:rsidRPr="00A75FE3" w:rsidTr="00B01E37">
        <w:trPr>
          <w:trHeight w:hRule="exact" w:val="394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Окружающий мир, ОБЖ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7DDE" w:rsidRPr="00A75FE3" w:rsidTr="00B01E37">
        <w:trPr>
          <w:trHeight w:hRule="exact" w:val="399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DDE" w:rsidRPr="00A75FE3" w:rsidTr="00B01E37">
        <w:trPr>
          <w:trHeight w:hRule="exact" w:val="376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DDE" w:rsidRPr="00A75FE3" w:rsidTr="00B01E37">
        <w:trPr>
          <w:trHeight w:hRule="exact" w:val="339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A7DDE" w:rsidRPr="00A75FE3" w:rsidTr="00B01E37">
        <w:trPr>
          <w:trHeight w:hRule="exact" w:val="318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DDE" w:rsidRPr="00A75FE3" w:rsidTr="00B01E37">
        <w:trPr>
          <w:trHeight w:hRule="exact" w:val="291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DDE" w:rsidRPr="00A75FE3" w:rsidTr="00B01E37">
        <w:trPr>
          <w:trHeight w:hRule="exact" w:val="669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Основы религиозных  культур и светской этики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7DDE" w:rsidRPr="00A75FE3" w:rsidTr="00B01E37">
        <w:trPr>
          <w:trHeight w:hRule="exact" w:val="301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DDE" w:rsidRPr="00A75FE3" w:rsidRDefault="001A7DDE" w:rsidP="00B01E37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1A7DDE" w:rsidRPr="00A75FE3" w:rsidTr="00B01E37">
        <w:trPr>
          <w:trHeight w:hRule="exact" w:val="933"/>
        </w:trPr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Предельно допустимая аудиторная</w:t>
            </w:r>
          </w:p>
          <w:p w:rsidR="001A7DDE" w:rsidRPr="00A75FE3" w:rsidRDefault="001A7DDE" w:rsidP="00B01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учебная нагрузка при 5-дневной учебной неделе.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7DDE" w:rsidRPr="00A75FE3" w:rsidRDefault="001A7DDE" w:rsidP="00B01E37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1A7DDE" w:rsidRPr="00A75FE3" w:rsidTr="00B01E3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265" w:type="dxa"/>
            <w:gridSpan w:val="2"/>
          </w:tcPr>
          <w:p w:rsidR="001A7DDE" w:rsidRPr="00A75FE3" w:rsidRDefault="001A7DDE" w:rsidP="00B0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Pr="00A75FE3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5FE3" w:rsidRDefault="00A75FE3" w:rsidP="001A7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с традиционной формой обучения, работающих по БУП-2004.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 компонента образовательного учреждения распределены следующим образом: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4928"/>
        <w:gridCol w:w="1417"/>
        <w:gridCol w:w="1701"/>
        <w:gridCol w:w="1418"/>
      </w:tblGrid>
      <w:tr w:rsidR="00A75FE3" w:rsidRPr="00A75FE3" w:rsidTr="00A75FE3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6а,     6,б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7а,      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8а,    8б</w:t>
            </w:r>
          </w:p>
        </w:tc>
      </w:tr>
      <w:tr w:rsidR="00A75FE3" w:rsidRPr="00A75FE3" w:rsidTr="00A75FE3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Количество часов компонента образовательного учреждения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3        3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5         5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5        5</w:t>
            </w:r>
          </w:p>
        </w:tc>
      </w:tr>
      <w:tr w:rsidR="00A75FE3" w:rsidRPr="00A75FE3" w:rsidTr="00A75FE3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Для увеличения часов федерального компонента ОУ: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Литература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математика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Алгебра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География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Химия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Музыка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1           1 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1           1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1          1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1          1     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A75FE3" w:rsidRPr="00A75FE3" w:rsidTr="00A75FE3">
        <w:trPr>
          <w:trHeight w:val="3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Для проведения предметов </w:t>
            </w:r>
            <w:r w:rsidRPr="00A75FE3">
              <w:rPr>
                <w:sz w:val="28"/>
                <w:szCs w:val="28"/>
                <w:lang w:eastAsia="ru-RU"/>
              </w:rPr>
              <w:lastRenderedPageBreak/>
              <w:t>регионального компонента образовательного учреждения: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75FE3">
              <w:rPr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-Традиции  казачества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val="en-US"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ОПК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1           1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val="en-US"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           1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val="en-US"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val="en-US" w:eastAsia="ru-RU"/>
              </w:rPr>
            </w:pPr>
            <w:r w:rsidRPr="00A75FE3">
              <w:rPr>
                <w:sz w:val="28"/>
                <w:szCs w:val="28"/>
                <w:lang w:val="en-US" w:eastAsia="ru-RU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1           1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val="en-US" w:eastAsia="ru-RU"/>
              </w:rPr>
            </w:pPr>
            <w:r w:rsidRPr="00A75FE3">
              <w:rPr>
                <w:sz w:val="28"/>
                <w:szCs w:val="28"/>
                <w:lang w:val="en-US" w:eastAsia="ru-RU"/>
              </w:rPr>
              <w:t>1</w:t>
            </w:r>
            <w:r w:rsidRPr="00A75FE3">
              <w:rPr>
                <w:sz w:val="28"/>
                <w:szCs w:val="28"/>
                <w:lang w:eastAsia="ru-RU"/>
              </w:rPr>
              <w:t xml:space="preserve">           1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val="en-US"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val="en-US" w:eastAsia="ru-RU"/>
              </w:rPr>
              <w:t>1</w:t>
            </w:r>
            <w:r w:rsidRPr="00A75FE3">
              <w:rPr>
                <w:sz w:val="28"/>
                <w:szCs w:val="28"/>
                <w:lang w:eastAsia="ru-RU"/>
              </w:rPr>
              <w:t xml:space="preserve">           </w:t>
            </w:r>
            <w:r w:rsidRPr="00A75FE3">
              <w:rPr>
                <w:sz w:val="28"/>
                <w:szCs w:val="28"/>
                <w:lang w:val="en-US" w:eastAsia="ru-RU"/>
              </w:rPr>
              <w:t>1</w:t>
            </w:r>
            <w:r w:rsidRPr="00A75FE3">
              <w:rPr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  <w:lang w:val="en-US"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    1</w:t>
            </w:r>
          </w:p>
          <w:p w:rsidR="00A75FE3" w:rsidRPr="00A75FE3" w:rsidRDefault="00A75FE3" w:rsidP="00A75FE3">
            <w:pPr>
              <w:contextualSpacing/>
              <w:rPr>
                <w:sz w:val="28"/>
                <w:szCs w:val="28"/>
                <w:lang w:val="en-US" w:eastAsia="ru-RU"/>
              </w:rPr>
            </w:pPr>
            <w:r w:rsidRPr="00A75FE3">
              <w:rPr>
                <w:sz w:val="28"/>
                <w:szCs w:val="28"/>
                <w:lang w:val="en-US" w:eastAsia="ru-RU"/>
              </w:rPr>
              <w:t>1</w:t>
            </w:r>
          </w:p>
          <w:p w:rsidR="00A75FE3" w:rsidRPr="00A75FE3" w:rsidRDefault="00A75FE3" w:rsidP="00A75FE3">
            <w:pPr>
              <w:contextualSpacing/>
              <w:rPr>
                <w:sz w:val="28"/>
                <w:szCs w:val="28"/>
                <w:lang w:val="en-US" w:eastAsia="ru-RU"/>
              </w:rPr>
            </w:pPr>
          </w:p>
          <w:p w:rsidR="00A75FE3" w:rsidRPr="00A75FE3" w:rsidRDefault="00A75FE3" w:rsidP="00A75FE3">
            <w:pPr>
              <w:contextualSpacing/>
              <w:rPr>
                <w:sz w:val="28"/>
                <w:szCs w:val="28"/>
                <w:lang w:val="en-US" w:eastAsia="ru-RU"/>
              </w:rPr>
            </w:pPr>
            <w:r w:rsidRPr="00A75FE3">
              <w:rPr>
                <w:sz w:val="28"/>
                <w:szCs w:val="28"/>
                <w:lang w:val="en-US" w:eastAsia="ru-RU"/>
              </w:rPr>
              <w:t>1</w:t>
            </w:r>
          </w:p>
        </w:tc>
      </w:tr>
      <w:tr w:rsidR="00A75FE3" w:rsidRPr="00A75FE3" w:rsidTr="00A75FE3">
        <w:trPr>
          <w:trHeight w:val="3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lastRenderedPageBreak/>
              <w:t>Для проведения факультативов и практикумов: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Практикум по русскому языку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- Избранные вопросы математики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1            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1                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            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          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>1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1        </w:t>
            </w:r>
          </w:p>
          <w:p w:rsidR="00A75FE3" w:rsidRPr="00A75FE3" w:rsidRDefault="00A75FE3" w:rsidP="00A75FE3">
            <w:pPr>
              <w:rPr>
                <w:sz w:val="28"/>
                <w:szCs w:val="28"/>
                <w:lang w:eastAsia="ru-RU"/>
              </w:rPr>
            </w:pPr>
            <w:r w:rsidRPr="00A75FE3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№.2  </w:t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Таблица-сетка часов  учебного плана МБОУ  СОШ №2 МОЩР ст. Старощербиновская Краснодарского края для 6-а</w:t>
      </w:r>
      <w:proofErr w:type="gramStart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, 7-а,б, и 8-а,б  классов, с традиционной формой обучения на 2013-2014 учебный год (БУП – 2004)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Согласовано: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Утверждено: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дошкольного и                         решением педагогического совета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образования УО МОЩР                  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протокол №1 от 30.08.13                        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 Маслова Т.С.                                                   ______________</w:t>
      </w:r>
      <w:proofErr w:type="spellStart"/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Г.А.Галкина</w:t>
      </w:r>
      <w:proofErr w:type="spellEnd"/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   » августа 2013 года             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1A7DDE" w:rsidRDefault="00A75FE3" w:rsidP="001A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Таблица-сетка часов  учебного </w:t>
      </w:r>
      <w:proofErr w:type="spell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планаМБОУ</w:t>
      </w:r>
      <w:proofErr w:type="spellEnd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СОШ №2 МОЩР ст. Старощербиновская для  6-а</w:t>
      </w:r>
      <w:proofErr w:type="gram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7-а,б, 8-а,б  кл</w:t>
      </w:r>
      <w:r w:rsidR="001A7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ассов, работающих по БУП 2004г. </w:t>
      </w: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2013-2014 </w:t>
      </w:r>
      <w:proofErr w:type="spell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spellEnd"/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page" w:horzAnchor="margin" w:tblpXSpec="center" w:tblpY="9286"/>
        <w:tblW w:w="0" w:type="auto"/>
        <w:tblLook w:val="01E0" w:firstRow="1" w:lastRow="1" w:firstColumn="1" w:lastColumn="1" w:noHBand="0" w:noVBand="0"/>
      </w:tblPr>
      <w:tblGrid>
        <w:gridCol w:w="1941"/>
        <w:gridCol w:w="750"/>
        <w:gridCol w:w="650"/>
        <w:gridCol w:w="567"/>
        <w:gridCol w:w="709"/>
        <w:gridCol w:w="567"/>
        <w:gridCol w:w="567"/>
      </w:tblGrid>
      <w:tr w:rsidR="00A75FE3" w:rsidRPr="00A75FE3" w:rsidTr="001A7DDE">
        <w:tc>
          <w:tcPr>
            <w:tcW w:w="1719" w:type="dxa"/>
            <w:vMerge w:val="restart"/>
          </w:tcPr>
          <w:p w:rsidR="00A75FE3" w:rsidRPr="00A75FE3" w:rsidRDefault="00A75FE3" w:rsidP="001A7DDE">
            <w:pPr>
              <w:rPr>
                <w:b/>
                <w:sz w:val="24"/>
                <w:szCs w:val="24"/>
                <w:lang w:eastAsia="ru-RU"/>
              </w:rPr>
            </w:pPr>
          </w:p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10" w:type="dxa"/>
            <w:gridSpan w:val="6"/>
          </w:tcPr>
          <w:p w:rsidR="00A75FE3" w:rsidRPr="00A75FE3" w:rsidRDefault="00A75FE3" w:rsidP="001A7DDE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Количество часов</w:t>
            </w:r>
          </w:p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   в  неделю</w:t>
            </w:r>
          </w:p>
        </w:tc>
      </w:tr>
      <w:tr w:rsidR="00A75FE3" w:rsidRPr="00A75FE3" w:rsidTr="001A7DDE">
        <w:tc>
          <w:tcPr>
            <w:tcW w:w="1719" w:type="dxa"/>
            <w:vMerge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7а 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8а 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8б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Английский язык/Немецкий язык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Физическая </w:t>
            </w:r>
            <w:r w:rsidRPr="00A75FE3">
              <w:rPr>
                <w:sz w:val="24"/>
                <w:szCs w:val="24"/>
                <w:lang w:eastAsia="ru-RU"/>
              </w:rPr>
              <w:lastRenderedPageBreak/>
              <w:t>культура, ОБЖ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75FE3">
              <w:rPr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История кубанского  казачества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75FE3" w:rsidRPr="00A75FE3" w:rsidTr="001A7DDE">
        <w:trPr>
          <w:trHeight w:val="934"/>
        </w:trPr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Практикум по русскому языку</w:t>
            </w:r>
          </w:p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(групп.)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</w:tr>
      <w:tr w:rsidR="00A75FE3" w:rsidRPr="00A75FE3" w:rsidTr="001A7DDE">
        <w:trPr>
          <w:trHeight w:val="646"/>
        </w:trPr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Избранные вопросы математики (групп.)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</w:p>
        </w:tc>
      </w:tr>
      <w:tr w:rsidR="00A75FE3" w:rsidRPr="00A75FE3" w:rsidTr="001A7DDE">
        <w:tc>
          <w:tcPr>
            <w:tcW w:w="171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Предельная допустимая аудиторная нагрузка при6-дневной учебной неделе</w:t>
            </w:r>
          </w:p>
        </w:tc>
        <w:tc>
          <w:tcPr>
            <w:tcW w:w="7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A75FE3" w:rsidRPr="00A75FE3" w:rsidRDefault="00A75FE3" w:rsidP="001A7DDE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36</w:t>
            </w:r>
          </w:p>
        </w:tc>
      </w:tr>
    </w:tbl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DE" w:rsidRDefault="001A7DDE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с </w:t>
      </w:r>
      <w:proofErr w:type="spellStart"/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предпрофильной</w:t>
      </w:r>
      <w:proofErr w:type="spellEnd"/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подготовкой, работающего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по БУП-2004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 9-А</w:t>
      </w:r>
      <w:proofErr w:type="gram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классах разработан на основе БУП-2004.  Компонент образовательного учреждения распределяется следующим образом: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увеличение количества учебных часов по предмету  «Русский язык» до 3-х часов – 1 час;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 изучение предметов регионального компонента образовательного учреждения: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час;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 – 1 час;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организации информационной работы и профильной ориентации -1 час;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проведения курсов по выбору-2 часа.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курсов по выбору в ОУ составляют: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* 1 час * 2группы = 4 часа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курсы по выбору в объёме 2 часа расширяют учебный материал базовых предметов;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Ориентационные курсы по выбору в объёме 2часа  удовлетворяют познавательные интересы </w:t>
      </w:r>
      <w:proofErr w:type="gram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«Обществознание»  предусматривает изучение экономики и права.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</w:t>
      </w: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Таблица-сетка часов</w:t>
      </w:r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учебного плана МБОУ СОШ №2 МОЩР ст. Старощербиновская Краснодарского края для 9-а</w:t>
      </w:r>
      <w:proofErr w:type="gramStart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кл.с</w:t>
      </w:r>
      <w:proofErr w:type="spellEnd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75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 на 2013-2014 учебный год. (БУП – 2004)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Согласовано: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Утверждено: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дошкольного и                         решением педагогического совета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образования УО МОЩР                  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протокол №1 от 31.08.13                        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 Маслова Т.С.                                                   ______________</w:t>
      </w:r>
      <w:proofErr w:type="spellStart"/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Г.А.Галкина</w:t>
      </w:r>
      <w:proofErr w:type="spellEnd"/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   » августа 2013 года             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Таблица-сетка часов</w:t>
      </w: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учебного плана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 МОЩР ст. Старощербиновская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9-а</w:t>
      </w:r>
      <w:proofErr w:type="gram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кл.с</w:t>
      </w:r>
      <w:proofErr w:type="spellEnd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подготовкой на основе БУП-2004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2013-2014уч. год.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75FE3" w:rsidRPr="00A75FE3" w:rsidTr="001A7DDE">
        <w:trPr>
          <w:trHeight w:val="546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Учебные предметы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</w:t>
            </w:r>
            <w:r w:rsidRPr="00A75FE3">
              <w:rPr>
                <w:sz w:val="24"/>
                <w:szCs w:val="24"/>
                <w:lang w:val="en-US" w:eastAsia="ru-RU"/>
              </w:rPr>
              <w:t>IX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3    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3 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Английский язык/Немецкий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3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3     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  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  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    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  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3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75FE3">
              <w:rPr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val="en-US" w:eastAsia="ru-RU"/>
              </w:rPr>
              <w:t xml:space="preserve">                      </w:t>
            </w:r>
            <w:r w:rsidRPr="00A75FE3">
              <w:rPr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Информационная работа, профильная ориентация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val="en-US" w:eastAsia="ru-RU"/>
              </w:rPr>
            </w:pPr>
            <w:r w:rsidRPr="00A75FE3">
              <w:rPr>
                <w:sz w:val="24"/>
                <w:szCs w:val="24"/>
                <w:lang w:val="en-US" w:eastAsia="ru-RU"/>
              </w:rPr>
              <w:t xml:space="preserve">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Курсы предметные по выбору</w:t>
            </w:r>
            <w:r w:rsidRPr="00A75FE3">
              <w:rPr>
                <w:sz w:val="24"/>
                <w:szCs w:val="24"/>
                <w:lang w:eastAsia="ru-RU"/>
              </w:rPr>
              <w:t>: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Модули и параметры в математике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Виды и жанры сочинений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География туризма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Международное гуманитарное право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Страноведение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Человек и его здоровье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A75FE3">
              <w:rPr>
                <w:b/>
                <w:sz w:val="24"/>
                <w:szCs w:val="24"/>
                <w:lang w:eastAsia="ru-RU"/>
              </w:rPr>
              <w:t>1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2кл. х 1час</w:t>
            </w:r>
            <w:proofErr w:type="gramStart"/>
            <w:r w:rsidRPr="00A75FE3">
              <w:rPr>
                <w:sz w:val="24"/>
                <w:szCs w:val="24"/>
                <w:lang w:eastAsia="ru-RU"/>
              </w:rPr>
              <w:t>.х</w:t>
            </w:r>
            <w:proofErr w:type="gramEnd"/>
            <w:r w:rsidRPr="00A75FE3">
              <w:rPr>
                <w:sz w:val="24"/>
                <w:szCs w:val="24"/>
                <w:lang w:eastAsia="ru-RU"/>
              </w:rPr>
              <w:t xml:space="preserve"> 4гр.  =8часов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0,5х</w:t>
            </w:r>
            <w:proofErr w:type="gramStart"/>
            <w:r w:rsidRPr="00A75FE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75FE3">
              <w:rPr>
                <w:sz w:val="24"/>
                <w:szCs w:val="24"/>
                <w:lang w:eastAsia="ru-RU"/>
              </w:rPr>
              <w:t>(группы)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0,5х</w:t>
            </w:r>
            <w:proofErr w:type="gramStart"/>
            <w:r w:rsidRPr="00A75FE3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A75FE3">
              <w:rPr>
                <w:sz w:val="24"/>
                <w:szCs w:val="24"/>
                <w:lang w:eastAsia="ru-RU"/>
              </w:rPr>
              <w:t>(группы)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0,5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0,5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0,5                          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0,5            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A75FE3" w:rsidRPr="00A75FE3" w:rsidTr="001A7DDE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Предельно допустимая аудиторная нагрузка при 6-ти дневной учебной неделе (требования СанПиН)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A75FE3">
              <w:rPr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spellStart"/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spellEnd"/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с профильным обучением</w:t>
      </w:r>
      <w:r w:rsidRPr="00A7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10- класс - социально-экономического профиля. Профильные предметы: алгебра, геометрия, обществознание, экономика. Компонент образовательного учреждения в количестве 7 часов распределяется следующим образом: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изучение предметов регионального компонента образовательного учреждения: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час; ОБЖ – 1 час;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изучения элективных учебных предметов - 5 часа. Элективные курсы: «Технология решения логических задач», «Основы 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алгоримизации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программирования», «Глобальная география», «Практикум по химии», «ОПК»  расширяют учебный материал базовых предметов;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4.</w:t>
      </w:r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Таблица-сетка часов  учебного плана МБОУ СОШ №2 МОЩР ст. Старощербиновской Краснодарского края 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для 10- класса, социально-экономического  профиля, работающего по БУП </w:t>
      </w:r>
      <w:smartTag w:uri="urn:schemas-microsoft-com:office:smarttags" w:element="metricconverter">
        <w:smartTagPr>
          <w:attr w:name="ProductID" w:val="2004 г"/>
        </w:smartTagPr>
        <w:r w:rsidRPr="00A75FE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2004 г</w:t>
        </w:r>
      </w:smartTag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2013-2014 </w:t>
      </w:r>
      <w:proofErr w:type="gramStart"/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>2014-2015) уч. год.</w:t>
      </w: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Согласовано: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Утверждено: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дошкольного и                         решением педагогического совета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образования УО МОЩР                  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протокол №1 от 30.08.13                        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 Маслова Т.С.                                                   ______________</w:t>
      </w:r>
      <w:proofErr w:type="spellStart"/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Г.А.Галкина</w:t>
      </w:r>
      <w:proofErr w:type="spellEnd"/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   » августа 2013 года             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Таблица-сетка часов учебного плана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средняя общеобразовательная школа № 2 муниципального образования </w:t>
      </w:r>
      <w:proofErr w:type="spell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Щербиновский</w:t>
      </w:r>
      <w:proofErr w:type="spellEnd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станица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Старощербиновская для 10 (11) класса социально-экономического профиля на 2013-2014 (2014-2015</w:t>
      </w:r>
      <w:proofErr w:type="gram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5FE3" w:rsidRPr="00A75FE3" w:rsidTr="001A7DDE">
        <w:trPr>
          <w:jc w:val="center"/>
        </w:trPr>
        <w:tc>
          <w:tcPr>
            <w:tcW w:w="3190" w:type="dxa"/>
            <w:vMerge w:val="restart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Учебные предметы</w:t>
            </w:r>
          </w:p>
        </w:tc>
        <w:tc>
          <w:tcPr>
            <w:tcW w:w="6381" w:type="dxa"/>
            <w:gridSpan w:val="2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val="en-US" w:eastAsia="ru-RU"/>
              </w:rPr>
              <w:t xml:space="preserve">                          </w:t>
            </w:r>
            <w:r w:rsidRPr="00A75FE3">
              <w:rPr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vMerge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</w:t>
            </w:r>
            <w:r w:rsidRPr="00A75FE3">
              <w:rPr>
                <w:b/>
                <w:sz w:val="24"/>
                <w:szCs w:val="24"/>
                <w:lang w:val="en-US" w:eastAsia="ru-RU"/>
              </w:rPr>
              <w:t>X</w:t>
            </w:r>
            <w:r w:rsidRPr="00A75FE3">
              <w:rPr>
                <w:b/>
                <w:sz w:val="24"/>
                <w:szCs w:val="24"/>
                <w:lang w:eastAsia="ru-RU"/>
              </w:rPr>
              <w:t xml:space="preserve"> (2013-2014)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val="en-US" w:eastAsia="ru-RU"/>
              </w:rPr>
              <w:t xml:space="preserve">               XI</w:t>
            </w:r>
            <w:r w:rsidRPr="00A75FE3">
              <w:rPr>
                <w:b/>
                <w:sz w:val="24"/>
                <w:szCs w:val="24"/>
                <w:lang w:eastAsia="ru-RU"/>
              </w:rPr>
              <w:t xml:space="preserve"> (2014-2015)</w:t>
            </w:r>
          </w:p>
        </w:tc>
      </w:tr>
      <w:tr w:rsidR="00A75FE3" w:rsidRPr="00A75FE3" w:rsidTr="001A7DDE">
        <w:trPr>
          <w:jc w:val="center"/>
        </w:trPr>
        <w:tc>
          <w:tcPr>
            <w:tcW w:w="9571" w:type="dxa"/>
            <w:gridSpan w:val="3"/>
            <w:tcBorders>
              <w:right w:val="nil"/>
            </w:tcBorders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Федеральный компонент</w:t>
            </w:r>
          </w:p>
        </w:tc>
      </w:tr>
      <w:tr w:rsidR="00A75FE3" w:rsidRPr="00A75FE3" w:rsidTr="001A7DDE">
        <w:trPr>
          <w:jc w:val="center"/>
        </w:trPr>
        <w:tc>
          <w:tcPr>
            <w:tcW w:w="9571" w:type="dxa"/>
            <w:gridSpan w:val="3"/>
            <w:tcBorders>
              <w:right w:val="nil"/>
            </w:tcBorders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Предметы на базовом уровне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3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3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Английский язык/ Немецкий язык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3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3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   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2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2 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3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3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2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 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 </w:t>
            </w:r>
          </w:p>
        </w:tc>
      </w:tr>
      <w:tr w:rsidR="00A75FE3" w:rsidRPr="00A75FE3" w:rsidTr="001A7DDE">
        <w:trPr>
          <w:jc w:val="center"/>
        </w:trPr>
        <w:tc>
          <w:tcPr>
            <w:tcW w:w="9571" w:type="dxa"/>
            <w:gridSpan w:val="3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Предметы на профильном уровне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4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4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2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2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3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bottom w:val="nil"/>
            </w:tcBorders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Всего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31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31  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75FE3">
              <w:rPr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  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Глобальная география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Технология решения логических задач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Практикум по химии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6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6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lastRenderedPageBreak/>
              <w:t xml:space="preserve">                         Итого:</w:t>
            </w:r>
          </w:p>
        </w:tc>
        <w:tc>
          <w:tcPr>
            <w:tcW w:w="3190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37</w:t>
            </w:r>
          </w:p>
        </w:tc>
        <w:tc>
          <w:tcPr>
            <w:tcW w:w="3191" w:type="dxa"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37</w:t>
            </w:r>
          </w:p>
        </w:tc>
      </w:tr>
    </w:tbl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FE3" w:rsidRPr="00A75FE3" w:rsidRDefault="00A75FE3" w:rsidP="00A75F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11-тый  класс - социально-экономического профиля. Профильные предметы: алгебра, геометрия, обществознание, экономика. Компонент образовательного учреждения в количестве 6 часов распределяется следующим образом: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изучение предметов регионального компонента образовательного учреждения: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час;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изучения элективных учебных предметов - 5часа. Элективные курсы: «Технология решения логических задач», «Основы </w:t>
      </w:r>
      <w:proofErr w:type="spellStart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алгоримизации</w:t>
      </w:r>
      <w:proofErr w:type="spellEnd"/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программирования», «Глобальная география»,  «Основы православной культуры», «Международное право»  и «Практикум по химии»  расширяют учебный материал базовых предметов;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5.     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Таблица-сетка часов  учебного плана  МБОУ СОШ №2 МОЩР ст. Старощербиновской Краснодарского края     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для 11-го  класса, социально-экономического  профиля, работающего по БУП </w:t>
      </w:r>
      <w:smartTag w:uri="urn:schemas-microsoft-com:office:smarttags" w:element="metricconverter">
        <w:smartTagPr>
          <w:attr w:name="ProductID" w:val="2004 г"/>
        </w:smartTagPr>
        <w:r w:rsidRPr="00A75FE3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2004 г</w:t>
        </w:r>
      </w:smartTag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На 2013-2014уч. год.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Согласовано: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Утверждено: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дошкольного и                         решением педагогического совета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образования УО МОЩР                  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протокол №1 от 30.08.13                         </w:t>
      </w:r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 Маслова Т.С.                                                   ______________</w:t>
      </w:r>
      <w:proofErr w:type="spellStart"/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Г.А.Галкина</w:t>
      </w:r>
      <w:proofErr w:type="spellEnd"/>
    </w:p>
    <w:p w:rsidR="00A75FE3" w:rsidRPr="00A75FE3" w:rsidRDefault="00A75FE3" w:rsidP="00A75F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   » августа 2013 года               </w:t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7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Таблица-сетка часов учебного плана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средняя общеобразовательная школа № 2 муниципального образования </w:t>
      </w:r>
      <w:proofErr w:type="spellStart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Щербиновский</w:t>
      </w:r>
      <w:proofErr w:type="spellEnd"/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станица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Старощербиновская для (10) 11 класса социально-экономического профиля на (2012-2013) 2013-2014  учебный год.</w:t>
      </w:r>
    </w:p>
    <w:p w:rsidR="00A75FE3" w:rsidRPr="00A75FE3" w:rsidRDefault="00A75FE3" w:rsidP="00A75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5FE3" w:rsidRPr="00A75FE3" w:rsidTr="001A7DDE">
        <w:trPr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Учебные предметы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val="en-US" w:eastAsia="ru-RU"/>
              </w:rPr>
              <w:t xml:space="preserve">                          </w:t>
            </w:r>
            <w:r w:rsidRPr="00A75FE3">
              <w:rPr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A75FE3" w:rsidRPr="00A75FE3" w:rsidTr="001A7DD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</w:t>
            </w:r>
            <w:r w:rsidRPr="00A75FE3">
              <w:rPr>
                <w:b/>
                <w:sz w:val="24"/>
                <w:szCs w:val="24"/>
                <w:lang w:val="en-US" w:eastAsia="ru-RU"/>
              </w:rPr>
              <w:t>X</w:t>
            </w:r>
            <w:r w:rsidRPr="00A75FE3">
              <w:rPr>
                <w:b/>
                <w:sz w:val="24"/>
                <w:szCs w:val="24"/>
                <w:lang w:eastAsia="ru-RU"/>
              </w:rPr>
              <w:t xml:space="preserve"> (2012-2013)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val="en-US" w:eastAsia="ru-RU"/>
              </w:rPr>
              <w:t xml:space="preserve">               XI</w:t>
            </w:r>
            <w:r w:rsidRPr="00A75FE3">
              <w:rPr>
                <w:b/>
                <w:sz w:val="24"/>
                <w:szCs w:val="24"/>
                <w:lang w:eastAsia="ru-RU"/>
              </w:rPr>
              <w:t xml:space="preserve"> (2013-2014)</w:t>
            </w:r>
          </w:p>
        </w:tc>
      </w:tr>
      <w:tr w:rsidR="00A75FE3" w:rsidRPr="00A75FE3" w:rsidTr="001A7DDE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Федеральный компонент</w:t>
            </w:r>
          </w:p>
        </w:tc>
      </w:tr>
      <w:tr w:rsidR="00A75FE3" w:rsidRPr="00A75FE3" w:rsidTr="001A7DDE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Предметы на базовом уровне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3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Английский язык/ Немецкий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3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2 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3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 </w:t>
            </w:r>
          </w:p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1 </w:t>
            </w:r>
          </w:p>
        </w:tc>
      </w:tr>
      <w:tr w:rsidR="00A75FE3" w:rsidRPr="00A75FE3" w:rsidTr="001A7DDE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Предметы на профильном уровне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4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2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31  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75FE3">
              <w:rPr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lastRenderedPageBreak/>
              <w:t>Глобальная география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Технология решения логических задач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Практикум по химии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sz w:val="24"/>
                <w:szCs w:val="24"/>
                <w:lang w:eastAsia="ru-RU"/>
              </w:rPr>
            </w:pPr>
            <w:r w:rsidRPr="00A75FE3">
              <w:rPr>
                <w:sz w:val="24"/>
                <w:szCs w:val="24"/>
                <w:lang w:eastAsia="ru-RU"/>
              </w:rPr>
              <w:t xml:space="preserve">                            1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6</w:t>
            </w:r>
          </w:p>
        </w:tc>
      </w:tr>
      <w:tr w:rsidR="00A75FE3" w:rsidRPr="00A75FE3" w:rsidTr="001A7DD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3" w:rsidRPr="00A75FE3" w:rsidRDefault="00A75FE3" w:rsidP="00A75FE3">
            <w:pPr>
              <w:rPr>
                <w:b/>
                <w:sz w:val="24"/>
                <w:szCs w:val="24"/>
                <w:lang w:eastAsia="ru-RU"/>
              </w:rPr>
            </w:pPr>
            <w:r w:rsidRPr="00A75FE3">
              <w:rPr>
                <w:b/>
                <w:sz w:val="24"/>
                <w:szCs w:val="24"/>
                <w:lang w:eastAsia="ru-RU"/>
              </w:rPr>
              <w:t xml:space="preserve">                            37</w:t>
            </w:r>
          </w:p>
        </w:tc>
      </w:tr>
    </w:tbl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E3" w:rsidRPr="00A75FE3" w:rsidRDefault="00A75FE3" w:rsidP="00A75F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и методическое обеспечение соответствует требованиям учебного плана.</w:t>
      </w:r>
    </w:p>
    <w:p w:rsid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75FE3" w:rsidRPr="00A75FE3" w:rsidRDefault="00A75FE3" w:rsidP="00A75F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7D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1A7D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224A9">
        <w:rPr>
          <w:rFonts w:ascii="Times New Roman" w:eastAsia="Times New Roman" w:hAnsi="Times New Roman" w:cs="Times New Roman"/>
          <w:b/>
          <w:sz w:val="28"/>
          <w:szCs w:val="28"/>
        </w:rPr>
        <w:t>Кадровые условия</w:t>
      </w:r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980024" w:rsidRPr="001224A9" w:rsidRDefault="00980024" w:rsidP="00980024">
      <w:pPr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МБОУ СОШ № 2 осуществляет высококвалифицированный коллектив педагогов в количестве 32 человек, в котором в течение многих лет отсутствует текучесть кадров.</w:t>
      </w:r>
    </w:p>
    <w:p w:rsidR="00980024" w:rsidRPr="001224A9" w:rsidRDefault="00980024" w:rsidP="00980024">
      <w:pPr>
        <w:tabs>
          <w:tab w:val="left" w:leader="dot" w:pos="340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Средний возраст учителей составляет 45 лет</w:t>
      </w:r>
      <w:proofErr w:type="gram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продуктивный возраст – возраст профессиональной зрелости  и мудрости, позволяющий  быстро отзываться на все изменения в обществе, активно изучать  нововведения, предлагаемые процессом модернизации российского образования.</w:t>
      </w:r>
    </w:p>
    <w:p w:rsidR="00980024" w:rsidRPr="001224A9" w:rsidRDefault="00980024" w:rsidP="00980024">
      <w:pPr>
        <w:tabs>
          <w:tab w:val="left" w:leader="dot" w:pos="340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школе есть все необходимые специалисты: учителя-предметники, психоло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педагог, педагог-организатор.</w:t>
      </w:r>
    </w:p>
    <w:p w:rsidR="00980024" w:rsidRDefault="00980024" w:rsidP="009800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24" w:rsidRDefault="00980024" w:rsidP="009800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24" w:rsidRPr="001224A9" w:rsidRDefault="00980024" w:rsidP="0098002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224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Сведения о составе и квалификации административных, педагогических кадров</w:t>
      </w:r>
    </w:p>
    <w:p w:rsidR="00980024" w:rsidRPr="001224A9" w:rsidRDefault="00980024" w:rsidP="0098002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24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Сведения об администрации</w:t>
      </w:r>
    </w:p>
    <w:p w:rsidR="00980024" w:rsidRPr="001224A9" w:rsidRDefault="00980024" w:rsidP="0098002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1034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734"/>
        <w:gridCol w:w="3402"/>
      </w:tblGrid>
      <w:tr w:rsidR="00980024" w:rsidRPr="001224A9" w:rsidTr="00A75FE3">
        <w:trPr>
          <w:jc w:val="center"/>
        </w:trPr>
        <w:tc>
          <w:tcPr>
            <w:tcW w:w="3212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373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Квалификационная категория по административной должности</w:t>
            </w:r>
          </w:p>
        </w:tc>
      </w:tr>
      <w:tr w:rsidR="00980024" w:rsidRPr="001224A9" w:rsidTr="00A75FE3">
        <w:trPr>
          <w:jc w:val="center"/>
        </w:trPr>
        <w:tc>
          <w:tcPr>
            <w:tcW w:w="3212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Директор</w:t>
            </w:r>
          </w:p>
        </w:tc>
        <w:tc>
          <w:tcPr>
            <w:tcW w:w="373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Галкина Галина Анатольевна</w:t>
            </w:r>
          </w:p>
        </w:tc>
        <w:tc>
          <w:tcPr>
            <w:tcW w:w="3402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высшая</w:t>
            </w:r>
          </w:p>
        </w:tc>
      </w:tr>
      <w:tr w:rsidR="00980024" w:rsidRPr="001224A9" w:rsidTr="00A75FE3">
        <w:trPr>
          <w:jc w:val="center"/>
        </w:trPr>
        <w:tc>
          <w:tcPr>
            <w:tcW w:w="3212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Заместители директора</w:t>
            </w:r>
          </w:p>
        </w:tc>
        <w:tc>
          <w:tcPr>
            <w:tcW w:w="373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Чекушкина</w:t>
            </w:r>
            <w:proofErr w:type="spellEnd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Ивановна (</w:t>
            </w:r>
            <w:proofErr w:type="spell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УВР)</w:t>
            </w:r>
          </w:p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Ильичёва Ирина Андреевна</w:t>
            </w:r>
          </w:p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ВР)</w:t>
            </w:r>
          </w:p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Новиков Владимир Петрович</w:t>
            </w:r>
          </w:p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зам</w:t>
            </w:r>
            <w:proofErr w:type="gram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.д</w:t>
            </w:r>
            <w:proofErr w:type="gramEnd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ир.по</w:t>
            </w:r>
            <w:proofErr w:type="spellEnd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АХЧ)</w:t>
            </w:r>
          </w:p>
        </w:tc>
        <w:tc>
          <w:tcPr>
            <w:tcW w:w="3402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первая</w:t>
            </w:r>
          </w:p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980024" w:rsidRPr="001224A9" w:rsidRDefault="00980024" w:rsidP="00980024">
      <w:pPr>
        <w:widowControl w:val="0"/>
        <w:shd w:val="clear" w:color="auto" w:fill="FFFFFF"/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80024" w:rsidRPr="001224A9" w:rsidRDefault="00980024" w:rsidP="00980024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80024" w:rsidRPr="001224A9" w:rsidRDefault="00980024" w:rsidP="00980024">
      <w:pPr>
        <w:widowControl w:val="0"/>
        <w:shd w:val="clear" w:color="auto" w:fill="FFFFFF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80024" w:rsidRPr="001224A9" w:rsidRDefault="00980024" w:rsidP="00980024">
      <w:pPr>
        <w:widowControl w:val="0"/>
        <w:shd w:val="clear" w:color="auto" w:fill="FFFFFF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1224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Сведения о педагогических работниках (включая административных</w:t>
      </w:r>
      <w:proofErr w:type="gramEnd"/>
    </w:p>
    <w:p w:rsidR="00980024" w:rsidRPr="001224A9" w:rsidRDefault="00980024" w:rsidP="00980024">
      <w:pPr>
        <w:widowControl w:val="0"/>
        <w:shd w:val="clear" w:color="auto" w:fill="FFFFFF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224A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и других работников, ведущих педагогическую деятельность).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8"/>
        <w:gridCol w:w="3959"/>
        <w:gridCol w:w="1014"/>
        <w:gridCol w:w="1275"/>
      </w:tblGrid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Показатель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% от общей </w:t>
            </w:r>
            <w:proofErr w:type="gramStart"/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числен-</w:t>
            </w:r>
            <w:proofErr w:type="spellStart"/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ности</w:t>
            </w:r>
            <w:proofErr w:type="spellEnd"/>
            <w:proofErr w:type="gramEnd"/>
          </w:p>
        </w:tc>
      </w:tr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-1-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-2-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-3-</w:t>
            </w:r>
          </w:p>
        </w:tc>
      </w:tr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Всего педагогических работников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Укомплектованность штата педагогических работников</w:t>
            </w:r>
            <w:proofErr w:type="gram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(%)</w:t>
            </w:r>
            <w:proofErr w:type="gramEnd"/>
          </w:p>
        </w:tc>
        <w:tc>
          <w:tcPr>
            <w:tcW w:w="2289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Из них внешних совместителей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Наличие вакансий (указать должности)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 w:val="restart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Образовательный уровень педагогических работников</w:t>
            </w: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Высшее образование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94,2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Незаконченное высшее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2,8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Среднее профессиональное 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2,8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Прошли переподготовку (второе высшее образование)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Повышения квалификации  (прохождение курсов за последние 5 лет, без учёта совместителей)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 w:val="restart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Квалификационная категория (без учёта совместителей)</w:t>
            </w: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Высшая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34,2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1-я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25,7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2-я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8,5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22,8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без категории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8,5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 w:val="restart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Структура педагогического коллектива по должностям (без учёта администрации)</w:t>
            </w: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Учитель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Социальный педагог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2,8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Педагог-психолог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2,8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Педагог-организатор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2,8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Старший вожатый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Педагог дополнительного образования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3958" w:type="dxa"/>
            <w:vMerge/>
            <w:shd w:val="clear" w:color="auto" w:fill="auto"/>
          </w:tcPr>
          <w:p w:rsidR="00980024" w:rsidRPr="001224A9" w:rsidRDefault="00980024" w:rsidP="00A75F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59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Другие должности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Имеют учёную степень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7917" w:type="dxa"/>
            <w:gridSpan w:val="2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Имеют государственные и ведомственные награды, почётные звания (без учёта совместителей) </w:t>
            </w:r>
          </w:p>
        </w:tc>
        <w:tc>
          <w:tcPr>
            <w:tcW w:w="1014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80024" w:rsidRPr="001224A9" w:rsidRDefault="00980024" w:rsidP="00A75F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24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11,4</w:t>
            </w:r>
          </w:p>
        </w:tc>
      </w:tr>
    </w:tbl>
    <w:p w:rsidR="00980024" w:rsidRPr="001224A9" w:rsidRDefault="00980024" w:rsidP="00980024">
      <w:pPr>
        <w:tabs>
          <w:tab w:val="left" w:leader="do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24" w:rsidRPr="001224A9" w:rsidRDefault="00980024" w:rsidP="00980024">
      <w:pPr>
        <w:keepNext/>
        <w:keepLines/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Большинство педагогов владеют современными образовательными технологиями.   </w:t>
      </w:r>
    </w:p>
    <w:p w:rsidR="00980024" w:rsidRPr="001224A9" w:rsidRDefault="00980024" w:rsidP="00980024">
      <w:pPr>
        <w:tabs>
          <w:tab w:val="left" w:leader="do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Благодаря высокому профессиональному уровню наши учителя постоянно являются членами жюри муниципальных творческих конкурсов, членами экспертных групп при проведении аттестации педагогических работников. </w:t>
      </w:r>
      <w:proofErr w:type="gram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Волга С.Г.(история, обществознание, Мащенко П.С. (физика); </w:t>
      </w:r>
      <w:proofErr w:type="spell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</w:t>
      </w:r>
      <w:proofErr w:type="spell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(математика); </w:t>
      </w:r>
      <w:proofErr w:type="spell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Чекушкина</w:t>
      </w:r>
      <w:proofErr w:type="spell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(русский язык и литература). </w:t>
      </w:r>
      <w:proofErr w:type="gramEnd"/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</w:t>
      </w:r>
      <w:proofErr w:type="spell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Алексеева Л.В., </w:t>
      </w:r>
      <w:proofErr w:type="spell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Татьянко</w:t>
      </w:r>
      <w:proofErr w:type="spell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входят в состав  муниципальной комиссии по проверке работ обучающихся на государственной </w:t>
      </w:r>
      <w:proofErr w:type="spell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1224A9">
        <w:rPr>
          <w:rFonts w:ascii="Times New Roman" w:eastAsia="Times New Roman" w:hAnsi="Times New Roman" w:cs="Times New Roman"/>
          <w:szCs w:val="20"/>
          <w:lang w:eastAsia="ru-RU"/>
        </w:rPr>
        <w:t>аттестациив</w:t>
      </w:r>
      <w:proofErr w:type="spellEnd"/>
      <w:r w:rsidRPr="001224A9">
        <w:rPr>
          <w:rFonts w:ascii="Times New Roman" w:eastAsia="Times New Roman" w:hAnsi="Times New Roman" w:cs="Times New Roman"/>
          <w:szCs w:val="20"/>
          <w:lang w:eastAsia="ru-RU"/>
        </w:rPr>
        <w:t xml:space="preserve"> 9 классе, эксперты по проверке ЕГЭ в крае </w:t>
      </w:r>
      <w:proofErr w:type="spellStart"/>
      <w:r w:rsidRPr="001224A9">
        <w:rPr>
          <w:rFonts w:ascii="Times New Roman" w:eastAsia="Times New Roman" w:hAnsi="Times New Roman" w:cs="Times New Roman"/>
          <w:szCs w:val="20"/>
          <w:lang w:eastAsia="ru-RU"/>
        </w:rPr>
        <w:t>Чекушкина</w:t>
      </w:r>
      <w:proofErr w:type="spellEnd"/>
      <w:r w:rsidRPr="001224A9">
        <w:rPr>
          <w:rFonts w:ascii="Times New Roman" w:eastAsia="Times New Roman" w:hAnsi="Times New Roman" w:cs="Times New Roman"/>
          <w:szCs w:val="20"/>
          <w:lang w:eastAsia="ru-RU"/>
        </w:rPr>
        <w:t xml:space="preserve"> Т.И., Алексеева Л.В.</w:t>
      </w:r>
      <w:proofErr w:type="gramEnd"/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Ходжаян</w:t>
      </w:r>
      <w:proofErr w:type="spell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Пискунова О.П., являются руководителями районных методических объединений учителей начальных классов и по физкультуре, Гончаренко Е.В. по географии. </w:t>
      </w:r>
      <w:proofErr w:type="spell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Волга С.Г., по английскому языку </w:t>
      </w:r>
      <w:proofErr w:type="spell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БутенкоЕ.А</w:t>
      </w:r>
      <w:proofErr w:type="spell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024" w:rsidRPr="001224A9" w:rsidRDefault="00980024" w:rsidP="009800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1224A9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В 2012-2013 учебном году учащиеся и учителя школы приняли участие более чем в 40 конкурсах различной направленности, что на 10 больше, чем в прошлом году. Школа в течение года находилась в </w:t>
      </w:r>
      <w:r w:rsidRPr="001224A9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lastRenderedPageBreak/>
        <w:t xml:space="preserve">числе лучших школ района. </w:t>
      </w:r>
    </w:p>
    <w:p w:rsidR="00980024" w:rsidRPr="001224A9" w:rsidRDefault="00980024" w:rsidP="0098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показатели свидетельствуют о высоком уровне профессиональной компетентности педагогического коллектива, его творческом росте, который был бы невозможен, прежде всего, без хорошей организации  методической работы педагогов, их постоянного  самообразования</w:t>
      </w:r>
    </w:p>
    <w:p w:rsidR="00980024" w:rsidRPr="001224A9" w:rsidRDefault="00980024" w:rsidP="009800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</w:p>
    <w:p w:rsidR="00980024" w:rsidRPr="001224A9" w:rsidRDefault="00980024" w:rsidP="00980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педагогов</w:t>
      </w:r>
    </w:p>
    <w:p w:rsidR="00980024" w:rsidRPr="001224A9" w:rsidRDefault="00980024" w:rsidP="0098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 школы постоянно оттачивают  своё мастерство и через такие формы повышения профессионального уровня, как курсы повышения квалификации, дистанционное обучение, активное участие в работе  районных и областных методических объединений и семинаров. </w:t>
      </w:r>
    </w:p>
    <w:p w:rsidR="00980024" w:rsidRPr="001224A9" w:rsidRDefault="00980024" w:rsidP="0098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Только в прошедшем учебном году  19   учителей школы прошли курсы повышения квалификации.</w:t>
      </w:r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 и информационно-методические условия</w:t>
      </w:r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образовательной деятельности педагогического коллектива школы является создание необходимых условий для обеспечения возможности получения  всеми обучающимися качественного образования в соответствии с возрастными особенностями, индивидуальными способностями, склонностями и состоянием здоровья. </w:t>
      </w:r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Школа проводит учебно-воспитательный процесс в 1 здании. Учащиеся 5-11 классов занимаются на втором этаже, в котором находятся  12 кабинетов, 14 кабинет расположен в отдельном здании.</w:t>
      </w:r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успешной организации учебно-воспитательного процесса в школе имеются: 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кабинетов - 20;   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по техническому труду - 1;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по обслуживающему труду – 1;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информатики – 1;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залы – 2;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– 1;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 – 1;  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 – 2;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футбольное поле -1;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опытные участки – 1;</w:t>
      </w:r>
    </w:p>
    <w:p w:rsidR="00980024" w:rsidRPr="001224A9" w:rsidRDefault="00980024" w:rsidP="0098002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– 1.</w:t>
      </w:r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Состояние всех объектов соответствует требованиям СанПиН.</w:t>
      </w:r>
    </w:p>
    <w:p w:rsidR="00980024" w:rsidRPr="001224A9" w:rsidRDefault="00980024" w:rsidP="0098002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1224A9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В 2012 – 2013 учебном году укреплена материально-техническая база, улучшено ресурсное обеспечение нашего учреждения:</w:t>
      </w:r>
    </w:p>
    <w:p w:rsidR="00980024" w:rsidRPr="001224A9" w:rsidRDefault="00980024" w:rsidP="009800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переоборудован медицинский кабинет;</w:t>
      </w:r>
    </w:p>
    <w:p w:rsidR="00980024" w:rsidRPr="001224A9" w:rsidRDefault="00980024" w:rsidP="009800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территория освещена по всему периметру; смонтированы новые заборные секции с 2 калитками</w:t>
      </w:r>
    </w:p>
    <w:p w:rsidR="00980024" w:rsidRPr="001224A9" w:rsidRDefault="00980024" w:rsidP="009800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школы разбиты цветники.</w:t>
      </w:r>
    </w:p>
    <w:p w:rsidR="00980024" w:rsidRPr="001224A9" w:rsidRDefault="00980024" w:rsidP="009800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мусорные контейнеры;</w:t>
      </w:r>
    </w:p>
    <w:p w:rsidR="00980024" w:rsidRPr="001224A9" w:rsidRDefault="00980024" w:rsidP="009800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замена  деревянных оконных блоков на </w:t>
      </w:r>
      <w:proofErr w:type="gram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</w:t>
      </w:r>
      <w:proofErr w:type="gram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024" w:rsidRPr="001224A9" w:rsidRDefault="00980024" w:rsidP="009800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 косметический ремонт.</w:t>
      </w:r>
    </w:p>
    <w:p w:rsidR="00980024" w:rsidRPr="001224A9" w:rsidRDefault="00980024" w:rsidP="009800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Произведён капитальный  ремонт спортивного зала</w:t>
      </w:r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224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МБОУ СОШ №2 – районный информационно – ресурсный центр. </w:t>
      </w:r>
      <w:r w:rsidRPr="00122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учебные кабинеты, </w:t>
      </w: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учительская, административные помещения</w:t>
      </w:r>
      <w:r w:rsidRPr="00122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объединены в единую локальную сеть и </w:t>
      </w: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выход в </w:t>
      </w:r>
      <w:r w:rsidRPr="001224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Интернет,  </w:t>
      </w: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создана  руками наших педагогов.  </w:t>
      </w:r>
      <w:r w:rsidRPr="001224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Имеется в школе и свой сайт   </w:t>
      </w:r>
      <w:hyperlink r:id="rId6" w:history="1">
        <w:r w:rsidRPr="00122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http://sh2.moy.su/</w:t>
        </w:r>
      </w:hyperlink>
    </w:p>
    <w:p w:rsidR="00980024" w:rsidRPr="001224A9" w:rsidRDefault="00980024" w:rsidP="0098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ОУ:</w:t>
      </w:r>
    </w:p>
    <w:p w:rsidR="00980024" w:rsidRPr="001224A9" w:rsidRDefault="00980024" w:rsidP="00980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1.Количество компьютеров-43,  мультимедийных установок-21, интерактивных досок -9 принтеров, сканеров, копировальных устройств – 18;</w:t>
      </w:r>
    </w:p>
    <w:p w:rsidR="00980024" w:rsidRPr="001224A9" w:rsidRDefault="00980024" w:rsidP="00980024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2.Сеть ИНТЕРНЕТ </w:t>
      </w:r>
    </w:p>
    <w:p w:rsidR="00980024" w:rsidRPr="001224A9" w:rsidRDefault="00980024" w:rsidP="00980024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компьютеров </w:t>
      </w:r>
      <w:proofErr w:type="gramStart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</w:t>
      </w:r>
      <w:proofErr w:type="gramEnd"/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локальную сеть и имеют выход в Интернет через сервер</w:t>
      </w:r>
    </w:p>
    <w:p w:rsidR="00980024" w:rsidRPr="001224A9" w:rsidRDefault="00980024" w:rsidP="00980024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наличии  1 интерактивный с интерактивной доской и 10 компьютерами кабинет информатики;</w:t>
      </w:r>
    </w:p>
    <w:p w:rsidR="001A7DDE" w:rsidRDefault="001A7DDE" w:rsidP="009800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DDE" w:rsidRDefault="001A7DDE" w:rsidP="009800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DDE" w:rsidRDefault="001A7DDE" w:rsidP="009800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024" w:rsidRPr="001224A9" w:rsidRDefault="00980024" w:rsidP="0098002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Мониторинг оснащённости учебных кабинетов</w:t>
      </w:r>
    </w:p>
    <w:p w:rsidR="001A7DDE" w:rsidRPr="001224A9" w:rsidRDefault="00980024" w:rsidP="001A7D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 2</w:t>
      </w:r>
    </w:p>
    <w:tbl>
      <w:tblPr>
        <w:tblStyle w:val="3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980024" w:rsidRPr="001224A9" w:rsidTr="00A75FE3">
        <w:trPr>
          <w:jc w:val="center"/>
        </w:trPr>
        <w:tc>
          <w:tcPr>
            <w:tcW w:w="2093" w:type="dxa"/>
            <w:vMerge w:val="restart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80024" w:rsidRPr="001224A9" w:rsidRDefault="00980024" w:rsidP="00A75F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  <w:tc>
          <w:tcPr>
            <w:tcW w:w="7796" w:type="dxa"/>
            <w:gridSpan w:val="14"/>
          </w:tcPr>
          <w:p w:rsidR="00980024" w:rsidRPr="001224A9" w:rsidRDefault="00980024" w:rsidP="00A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80024" w:rsidRPr="001224A9" w:rsidTr="00A75FE3">
        <w:trPr>
          <w:cantSplit/>
          <w:trHeight w:val="3249"/>
          <w:jc w:val="center"/>
        </w:trPr>
        <w:tc>
          <w:tcPr>
            <w:tcW w:w="2093" w:type="dxa"/>
            <w:vMerge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 классов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980024" w:rsidRPr="001224A9" w:rsidRDefault="00980024" w:rsidP="00A75F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Кол-во учебных кабинетов в ОУ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024" w:rsidRPr="001224A9" w:rsidTr="00A75FE3">
        <w:trPr>
          <w:jc w:val="center"/>
        </w:trPr>
        <w:tc>
          <w:tcPr>
            <w:tcW w:w="11023" w:type="dxa"/>
            <w:gridSpan w:val="17"/>
          </w:tcPr>
          <w:p w:rsidR="00980024" w:rsidRPr="001224A9" w:rsidRDefault="00980024" w:rsidP="00A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Автоматизированное рабочее место учителя</w:t>
            </w: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 xml:space="preserve">Кол-во кабинетов, </w:t>
            </w:r>
            <w:proofErr w:type="spellStart"/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обрудованных</w:t>
            </w:r>
            <w:proofErr w:type="spellEnd"/>
            <w:r w:rsidRPr="001224A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мультимедийными комплексами (компьютер или ноутбук, проектор, экран)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Кол-во кабинетов, оборудованных интерактивными средствами обучения (компьютер или ноутбук, интерактивная доска)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Кол-во АРМ, оборудованных визуализаторами цифровыми (документ камерами)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Кол-во АРМ, имеющих оборудование для тестирования качества знаний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Кол-во АРМ, оборудованных принтером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024" w:rsidRPr="001224A9" w:rsidTr="00A75FE3">
        <w:trPr>
          <w:trHeight w:val="949"/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Кол-во АРМ, оборудованных ксероксом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 xml:space="preserve">Кол-во кабинетов </w:t>
            </w:r>
            <w:r w:rsidRPr="0012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подключённых к сети Интернет 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024" w:rsidRPr="001224A9" w:rsidTr="00A75FE3">
        <w:trPr>
          <w:jc w:val="center"/>
        </w:trPr>
        <w:tc>
          <w:tcPr>
            <w:tcW w:w="11023" w:type="dxa"/>
            <w:gridSpan w:val="17"/>
          </w:tcPr>
          <w:p w:rsidR="00980024" w:rsidRPr="001224A9" w:rsidRDefault="00980024" w:rsidP="00A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Автоматизированное рабочее место ученика</w:t>
            </w: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 xml:space="preserve">Кол-во кабинетов, оборудованных персональными или мобильными компьютерами </w:t>
            </w:r>
            <w:proofErr w:type="gramStart"/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224A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024" w:rsidRPr="001224A9" w:rsidTr="00A75FE3">
        <w:trPr>
          <w:jc w:val="center"/>
        </w:trPr>
        <w:tc>
          <w:tcPr>
            <w:tcW w:w="11023" w:type="dxa"/>
            <w:gridSpan w:val="17"/>
          </w:tcPr>
          <w:p w:rsidR="00980024" w:rsidRPr="001224A9" w:rsidRDefault="00980024" w:rsidP="00A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 цифровая и традиционная лабораторная учебная техника</w:t>
            </w: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Кол-во цифровых микроскопов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24" w:rsidRPr="001224A9" w:rsidTr="00A75FE3">
        <w:trPr>
          <w:jc w:val="center"/>
        </w:trPr>
        <w:tc>
          <w:tcPr>
            <w:tcW w:w="2093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Наличие учебно-практического и учебно-лабораторного оборудования для проведения практических работ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24" w:rsidRPr="001224A9" w:rsidRDefault="00980024" w:rsidP="009800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24" w:rsidRPr="001224A9" w:rsidRDefault="00980024" w:rsidP="00980024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224A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Информация об  интерактивном оборудовании  </w:t>
      </w:r>
      <w:r w:rsidRPr="001224A9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МБОУ СОШ № 2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80024" w:rsidRPr="001224A9" w:rsidTr="00A75FE3">
        <w:tc>
          <w:tcPr>
            <w:tcW w:w="3560" w:type="dxa"/>
          </w:tcPr>
          <w:p w:rsidR="00980024" w:rsidRPr="001224A9" w:rsidRDefault="00980024" w:rsidP="00A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оборудования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980024" w:rsidRPr="001224A9" w:rsidTr="00A75FE3">
        <w:tc>
          <w:tcPr>
            <w:tcW w:w="3560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A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24" w:rsidRPr="001224A9" w:rsidTr="00A75FE3">
        <w:trPr>
          <w:trHeight w:val="1498"/>
        </w:trPr>
        <w:tc>
          <w:tcPr>
            <w:tcW w:w="3560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 xml:space="preserve">Интерактивная доска  </w:t>
            </w:r>
            <w:proofErr w:type="spellStart"/>
            <w:r w:rsidRPr="001224A9">
              <w:rPr>
                <w:rFonts w:ascii="Times New Roman" w:hAnsi="Times New Roman" w:cs="Times New Roman"/>
                <w:lang w:val="en-US"/>
              </w:rPr>
              <w:t>elitePanaboardUB</w:t>
            </w:r>
            <w:proofErr w:type="spellEnd"/>
            <w:r w:rsidRPr="001224A9">
              <w:rPr>
                <w:rFonts w:ascii="Times New Roman" w:hAnsi="Times New Roman" w:cs="Times New Roman"/>
              </w:rPr>
              <w:t>-</w:t>
            </w:r>
            <w:r w:rsidRPr="001224A9">
              <w:rPr>
                <w:rFonts w:ascii="Times New Roman" w:hAnsi="Times New Roman" w:cs="Times New Roman"/>
                <w:lang w:val="en-US"/>
              </w:rPr>
              <w:t>T</w:t>
            </w:r>
            <w:r w:rsidRPr="001224A9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lang w:val="en-US"/>
              </w:rPr>
            </w:pPr>
            <w:r w:rsidRPr="001224A9">
              <w:rPr>
                <w:rFonts w:ascii="Times New Roman" w:hAnsi="Times New Roman" w:cs="Times New Roman"/>
                <w:lang w:val="en-US"/>
              </w:rPr>
              <w:t>Panasonic Corporation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>Диагональ экрана 86"</w:t>
            </w:r>
            <w:proofErr w:type="gramStart"/>
            <w:r w:rsidRPr="001224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224A9">
              <w:rPr>
                <w:rFonts w:ascii="Times New Roman" w:hAnsi="Times New Roman" w:cs="Times New Roman"/>
              </w:rPr>
              <w:t>1175 x 1860 мм),  жёсткое основание с антибликовым покрытием, инфракрасная технология датчика положения</w:t>
            </w:r>
          </w:p>
        </w:tc>
      </w:tr>
      <w:tr w:rsidR="00980024" w:rsidRPr="001224A9" w:rsidTr="00A75FE3">
        <w:tc>
          <w:tcPr>
            <w:tcW w:w="3560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 xml:space="preserve">Интерактивная доска  </w:t>
            </w:r>
            <w:proofErr w:type="spellStart"/>
            <w:r w:rsidRPr="001224A9">
              <w:rPr>
                <w:rFonts w:ascii="Times New Roman" w:hAnsi="Times New Roman" w:cs="Times New Roman"/>
                <w:lang w:val="en-US"/>
              </w:rPr>
              <w:t>elitePanaboardUB</w:t>
            </w:r>
            <w:proofErr w:type="spellEnd"/>
            <w:r w:rsidRPr="001224A9">
              <w:rPr>
                <w:rFonts w:ascii="Times New Roman" w:hAnsi="Times New Roman" w:cs="Times New Roman"/>
              </w:rPr>
              <w:t>-</w:t>
            </w:r>
            <w:r w:rsidRPr="001224A9">
              <w:rPr>
                <w:rFonts w:ascii="Times New Roman" w:hAnsi="Times New Roman" w:cs="Times New Roman"/>
                <w:lang w:val="en-US"/>
              </w:rPr>
              <w:t>T</w:t>
            </w:r>
            <w:r w:rsidRPr="001224A9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  <w:lang w:val="en-US"/>
              </w:rPr>
              <w:t>Panasonic Corporation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Cs w:val="36"/>
              </w:rPr>
            </w:pPr>
            <w:r w:rsidRPr="001224A9">
              <w:rPr>
                <w:rFonts w:ascii="Times New Roman" w:hAnsi="Times New Roman" w:cs="Times New Roman"/>
                <w:bCs/>
                <w:szCs w:val="36"/>
              </w:rPr>
              <w:t xml:space="preserve">Диагональ экрана 77"( 117.5 х 169.2 см), матовая, магнитная </w:t>
            </w:r>
            <w:proofErr w:type="spellStart"/>
            <w:r w:rsidRPr="001224A9">
              <w:rPr>
                <w:rFonts w:ascii="Times New Roman" w:hAnsi="Times New Roman" w:cs="Times New Roman"/>
                <w:bCs/>
                <w:szCs w:val="36"/>
              </w:rPr>
              <w:t>безбликовая</w:t>
            </w:r>
            <w:proofErr w:type="spellEnd"/>
            <w:r w:rsidRPr="001224A9">
              <w:rPr>
                <w:rFonts w:ascii="Times New Roman" w:hAnsi="Times New Roman" w:cs="Times New Roman"/>
                <w:bCs/>
                <w:szCs w:val="36"/>
              </w:rPr>
              <w:t xml:space="preserve"> поверхность (металлическая лента с покрытием из полиэтилентерефталата)</w:t>
            </w:r>
            <w:proofErr w:type="gramStart"/>
            <w:r w:rsidRPr="001224A9">
              <w:rPr>
                <w:rFonts w:ascii="Times New Roman" w:hAnsi="Times New Roman" w:cs="Times New Roman"/>
                <w:szCs w:val="36"/>
              </w:rPr>
              <w:t xml:space="preserve"> ,</w:t>
            </w:r>
            <w:proofErr w:type="gramEnd"/>
            <w:r w:rsidRPr="001224A9">
              <w:rPr>
                <w:rFonts w:ascii="Times New Roman" w:hAnsi="Times New Roman" w:cs="Times New Roman"/>
                <w:szCs w:val="36"/>
              </w:rPr>
              <w:t xml:space="preserve"> э</w:t>
            </w:r>
            <w:r w:rsidRPr="001224A9">
              <w:rPr>
                <w:rFonts w:ascii="Times New Roman" w:hAnsi="Times New Roman" w:cs="Times New Roman"/>
                <w:bCs/>
                <w:szCs w:val="36"/>
              </w:rPr>
              <w:t xml:space="preserve">лектронный маркер </w:t>
            </w:r>
          </w:p>
        </w:tc>
      </w:tr>
      <w:tr w:rsidR="00980024" w:rsidRPr="001224A9" w:rsidTr="00A75FE3">
        <w:tc>
          <w:tcPr>
            <w:tcW w:w="3560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1224A9">
              <w:rPr>
                <w:rFonts w:ascii="Times New Roman" w:hAnsi="Times New Roman" w:cs="Times New Roman"/>
                <w:lang w:val="en-US"/>
              </w:rPr>
              <w:t>SMARTBOARD</w:t>
            </w:r>
            <w:r w:rsidRPr="001224A9">
              <w:rPr>
                <w:rFonts w:ascii="Times New Roman" w:hAnsi="Times New Roman" w:cs="Times New Roman"/>
              </w:rPr>
              <w:t xml:space="preserve"> 480 </w:t>
            </w:r>
            <w:r w:rsidRPr="001224A9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lang w:val="en-US"/>
              </w:rPr>
            </w:pPr>
            <w:r w:rsidRPr="001224A9">
              <w:rPr>
                <w:rFonts w:ascii="Times New Roman" w:hAnsi="Times New Roman" w:cs="Times New Roman"/>
                <w:lang w:val="en-US"/>
              </w:rPr>
              <w:t>SMART  Technologies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>Диагональ 77" (195 см), в комплекте с проектор V25. Устойчивое покрытие поверхности стального основания совместимо с маркерами сухого стирания (</w:t>
            </w:r>
            <w:proofErr w:type="spellStart"/>
            <w:r w:rsidRPr="001224A9">
              <w:rPr>
                <w:rFonts w:ascii="Times New Roman" w:hAnsi="Times New Roman" w:cs="Times New Roman"/>
              </w:rPr>
              <w:t>dry-erase</w:t>
            </w:r>
            <w:proofErr w:type="spellEnd"/>
            <w:r w:rsidRPr="001224A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980024" w:rsidRPr="001224A9" w:rsidTr="00A75FE3">
        <w:tc>
          <w:tcPr>
            <w:tcW w:w="3560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1224A9">
              <w:rPr>
                <w:rFonts w:ascii="Times New Roman" w:hAnsi="Times New Roman" w:cs="Times New Roman"/>
                <w:lang w:val="en-US"/>
              </w:rPr>
              <w:t>SMARTBOARD6</w:t>
            </w:r>
            <w:r w:rsidRPr="001224A9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lang w:val="en-US"/>
              </w:rPr>
            </w:pPr>
            <w:r w:rsidRPr="001224A9">
              <w:rPr>
                <w:rFonts w:ascii="Times New Roman" w:hAnsi="Times New Roman" w:cs="Times New Roman"/>
                <w:lang w:val="en-US"/>
              </w:rPr>
              <w:t>SMART  Technologies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>Диагональ 77" (195 см)</w:t>
            </w:r>
            <w:proofErr w:type="gramStart"/>
            <w:r w:rsidRPr="001224A9">
              <w:rPr>
                <w:rFonts w:ascii="Times New Roman" w:hAnsi="Times New Roman" w:cs="Times New Roman"/>
              </w:rPr>
              <w:t>.</w:t>
            </w:r>
            <w:proofErr w:type="gramEnd"/>
            <w:r w:rsidRPr="00122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224A9">
              <w:rPr>
                <w:rFonts w:ascii="Times New Roman" w:hAnsi="Times New Roman" w:cs="Times New Roman"/>
              </w:rPr>
              <w:t>р</w:t>
            </w:r>
            <w:proofErr w:type="gramEnd"/>
            <w:r w:rsidRPr="001224A9">
              <w:rPr>
                <w:rFonts w:ascii="Times New Roman" w:hAnsi="Times New Roman" w:cs="Times New Roman"/>
              </w:rPr>
              <w:t>очным</w:t>
            </w:r>
            <w:proofErr w:type="spellEnd"/>
            <w:r w:rsidRPr="001224A9">
              <w:rPr>
                <w:rFonts w:ascii="Times New Roman" w:hAnsi="Times New Roman" w:cs="Times New Roman"/>
              </w:rPr>
              <w:t xml:space="preserve"> алюминиевым основанием, покрытым специальным полиэстером устойчивым к истиранию. Поверхность досок оптимизирована для отображения проецированного изображения, может быть использована с маркерами сухого стирания (</w:t>
            </w:r>
            <w:proofErr w:type="spellStart"/>
            <w:r w:rsidRPr="001224A9">
              <w:rPr>
                <w:rFonts w:ascii="Times New Roman" w:hAnsi="Times New Roman" w:cs="Times New Roman"/>
              </w:rPr>
              <w:t>dry-erase</w:t>
            </w:r>
            <w:proofErr w:type="spellEnd"/>
            <w:r w:rsidRPr="001224A9">
              <w:rPr>
                <w:rFonts w:ascii="Times New Roman" w:hAnsi="Times New Roman" w:cs="Times New Roman"/>
              </w:rPr>
              <w:t>) и легко очищена.</w:t>
            </w:r>
          </w:p>
        </w:tc>
      </w:tr>
      <w:tr w:rsidR="00980024" w:rsidRPr="001224A9" w:rsidTr="00A75FE3">
        <w:tc>
          <w:tcPr>
            <w:tcW w:w="3560" w:type="dxa"/>
          </w:tcPr>
          <w:p w:rsidR="00980024" w:rsidRPr="001224A9" w:rsidRDefault="00980024" w:rsidP="00A75FE3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1224A9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Интерактивная </w:t>
            </w:r>
            <w:proofErr w:type="spellStart"/>
            <w:proofErr w:type="gramStart"/>
            <w:r w:rsidRPr="001224A9">
              <w:rPr>
                <w:rFonts w:ascii="Times New Roman" w:hAnsi="Times New Roman" w:cs="Times New Roman"/>
                <w:bCs/>
                <w:szCs w:val="28"/>
              </w:rPr>
              <w:t>доска</w:t>
            </w:r>
            <w:proofErr w:type="gramEnd"/>
            <w:r w:rsidRPr="001224A9">
              <w:rPr>
                <w:rFonts w:ascii="Times New Roman" w:hAnsi="Times New Roman" w:cs="Times New Roman"/>
                <w:bCs/>
                <w:szCs w:val="28"/>
              </w:rPr>
              <w:t>INTERWRIT</w:t>
            </w:r>
            <w:proofErr w:type="spellEnd"/>
            <w:r w:rsidRPr="001224A9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1224A9">
              <w:rPr>
                <w:rFonts w:ascii="Times New Roman" w:hAnsi="Times New Roman" w:cs="Times New Roman"/>
                <w:bCs/>
                <w:szCs w:val="28"/>
              </w:rPr>
              <w:t>Board</w:t>
            </w:r>
            <w:proofErr w:type="spellEnd"/>
            <w:r w:rsidRPr="001224A9">
              <w:rPr>
                <w:rFonts w:ascii="Times New Roman" w:hAnsi="Times New Roman" w:cs="Times New Roman"/>
                <w:bCs/>
                <w:szCs w:val="28"/>
              </w:rPr>
              <w:t>™</w:t>
            </w:r>
          </w:p>
          <w:p w:rsidR="00980024" w:rsidRPr="001224A9" w:rsidRDefault="00980024" w:rsidP="00A75F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lang w:val="en-US"/>
              </w:rPr>
            </w:pPr>
            <w:r w:rsidRPr="001224A9">
              <w:rPr>
                <w:rFonts w:ascii="Times New Roman" w:hAnsi="Times New Roman" w:cs="Times New Roman"/>
              </w:rPr>
              <w:t>INTERWRITE-Россия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 xml:space="preserve">Диагональ - 77" ,технология – </w:t>
            </w:r>
            <w:proofErr w:type="spellStart"/>
            <w:r w:rsidRPr="001224A9">
              <w:rPr>
                <w:rFonts w:ascii="Times New Roman" w:hAnsi="Times New Roman" w:cs="Times New Roman"/>
              </w:rPr>
              <w:t>электромагнетик</w:t>
            </w:r>
            <w:proofErr w:type="spellEnd"/>
            <w:r w:rsidRPr="001224A9">
              <w:rPr>
                <w:rFonts w:ascii="Times New Roman" w:hAnsi="Times New Roman" w:cs="Times New Roman"/>
              </w:rPr>
              <w:t xml:space="preserve">, рабочая поверхность твердая, износостойкая, антивандальная, матовая, антибликовая,  </w:t>
            </w:r>
            <w:proofErr w:type="spellStart"/>
            <w:r w:rsidRPr="001224A9">
              <w:rPr>
                <w:rFonts w:ascii="Times New Roman" w:hAnsi="Times New Roman" w:cs="Times New Roman"/>
              </w:rPr>
              <w:t>ьаркеры</w:t>
            </w:r>
            <w:proofErr w:type="spellEnd"/>
            <w:r w:rsidRPr="001224A9">
              <w:rPr>
                <w:rFonts w:ascii="Times New Roman" w:hAnsi="Times New Roman" w:cs="Times New Roman"/>
              </w:rPr>
              <w:t xml:space="preserve"> без сменных элементов питания</w:t>
            </w:r>
          </w:p>
        </w:tc>
      </w:tr>
      <w:tr w:rsidR="00980024" w:rsidRPr="001224A9" w:rsidTr="00A75FE3">
        <w:tc>
          <w:tcPr>
            <w:tcW w:w="3560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 xml:space="preserve">Интерактивная доска </w:t>
            </w:r>
            <w:proofErr w:type="spellStart"/>
            <w:r w:rsidRPr="001224A9">
              <w:rPr>
                <w:rFonts w:ascii="Times New Roman" w:hAnsi="Times New Roman" w:cs="Times New Roman"/>
                <w:lang w:val="en-US"/>
              </w:rPr>
              <w:t>IQBoardPSS</w:t>
            </w:r>
            <w:proofErr w:type="spellEnd"/>
            <w:r w:rsidRPr="001224A9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  <w:lang w:val="en-US"/>
              </w:rPr>
            </w:pPr>
            <w:r w:rsidRPr="001224A9">
              <w:rPr>
                <w:rFonts w:ascii="Times New Roman" w:hAnsi="Times New Roman" w:cs="Times New Roman"/>
                <w:lang w:val="en-US"/>
              </w:rPr>
              <w:t>Fuzhou Return Star Technology</w:t>
            </w:r>
          </w:p>
        </w:tc>
        <w:tc>
          <w:tcPr>
            <w:tcW w:w="3561" w:type="dxa"/>
          </w:tcPr>
          <w:p w:rsidR="00980024" w:rsidRPr="001224A9" w:rsidRDefault="00980024" w:rsidP="00A75FE3">
            <w:pPr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>Диагональ 80", резистивная технология,</w:t>
            </w:r>
          </w:p>
          <w:p w:rsidR="00980024" w:rsidRPr="001224A9" w:rsidRDefault="00980024" w:rsidP="00A75FE3">
            <w:pPr>
              <w:keepNext/>
              <w:keepLines/>
              <w:spacing w:before="200"/>
              <w:outlineLvl w:val="4"/>
              <w:rPr>
                <w:rFonts w:ascii="Times New Roman" w:hAnsi="Times New Roman" w:cs="Times New Roman"/>
              </w:rPr>
            </w:pPr>
            <w:r w:rsidRPr="001224A9">
              <w:rPr>
                <w:rFonts w:ascii="Times New Roman" w:hAnsi="Times New Roman" w:cs="Times New Roman"/>
              </w:rPr>
              <w:t xml:space="preserve">Поверхность - пластиковая, на основе полиэстера, водостойкая, оптимизированная для письма и проецирования </w:t>
            </w:r>
          </w:p>
        </w:tc>
      </w:tr>
    </w:tbl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24" w:rsidRPr="001224A9" w:rsidRDefault="00980024" w:rsidP="00980024">
      <w:pPr>
        <w:keepNext/>
        <w:keepLines/>
        <w:spacing w:after="0" w:line="1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Кабинеты оснащены мультимедийным оборудованием, учителя используют в своей работе информационный интегрированный продукт КМ </w:t>
      </w:r>
      <w:proofErr w:type="gramStart"/>
      <w:r w:rsidRPr="00122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–ш</w:t>
      </w:r>
      <w:proofErr w:type="gramEnd"/>
      <w:r w:rsidRPr="00122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кола. </w:t>
      </w:r>
    </w:p>
    <w:p w:rsidR="00980024" w:rsidRPr="001224A9" w:rsidRDefault="00980024" w:rsidP="00980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прошедшем учебном году продолжилась работа по автоматизации рабочих мест учителей, заместителей директора, методиста, педагога – психолога.  </w:t>
      </w:r>
    </w:p>
    <w:p w:rsidR="00980024" w:rsidRPr="001A7DDE" w:rsidRDefault="00980024" w:rsidP="001A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 школы имеется свой сайт. </w:t>
      </w:r>
      <w:bookmarkStart w:id="0" w:name="page925"/>
      <w:bookmarkStart w:id="1" w:name="_GoBack"/>
      <w:bookmarkEnd w:id="0"/>
      <w:bookmarkEnd w:id="1"/>
      <w:r w:rsidRPr="001224A9">
        <w:rPr>
          <w:rFonts w:ascii="Times New Roman" w:eastAsia="Times New Roman" w:hAnsi="Times New Roman" w:cs="Times New Roman"/>
          <w:sz w:val="24"/>
          <w:szCs w:val="28"/>
        </w:rPr>
        <w:t xml:space="preserve">Наша школа – сложное высокоорганизованное учреждение, управление которым строится на принципах единоначалия и самоуправления. Постоянно действующим органом управления является Педагогический совет школы, заседания которого проходят не реже одного раза в четверть. Важнейшие производственные вопросы рассматриваются на совещаниях при директоре. Общее руководство методической работой осуществляет Методический совет школы, которому подчиняются методические объединения. Вопросы организационного характера решаются на общем собрании трудового коллектива. </w:t>
      </w:r>
    </w:p>
    <w:p w:rsidR="00980024" w:rsidRDefault="00980024"/>
    <w:sectPr w:rsidR="00980024" w:rsidSect="009800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230"/>
    <w:multiLevelType w:val="hybridMultilevel"/>
    <w:tmpl w:val="5450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D73F6"/>
    <w:multiLevelType w:val="hybridMultilevel"/>
    <w:tmpl w:val="14600E8E"/>
    <w:lvl w:ilvl="0" w:tplc="C2E8F762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2745"/>
    <w:multiLevelType w:val="hybridMultilevel"/>
    <w:tmpl w:val="9CA03F28"/>
    <w:lvl w:ilvl="0" w:tplc="3D28B524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76B09"/>
    <w:multiLevelType w:val="hybridMultilevel"/>
    <w:tmpl w:val="F92A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40337"/>
    <w:multiLevelType w:val="hybridMultilevel"/>
    <w:tmpl w:val="5450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463E9"/>
    <w:multiLevelType w:val="hybridMultilevel"/>
    <w:tmpl w:val="5450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A437D"/>
    <w:multiLevelType w:val="hybridMultilevel"/>
    <w:tmpl w:val="05585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E8350E"/>
    <w:multiLevelType w:val="hybridMultilevel"/>
    <w:tmpl w:val="A39AF36C"/>
    <w:lvl w:ilvl="0" w:tplc="BE3C73FA">
      <w:start w:val="1"/>
      <w:numFmt w:val="decimal"/>
      <w:lvlText w:val="%1"/>
      <w:lvlJc w:val="left"/>
      <w:pPr>
        <w:ind w:left="13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A6E25FF"/>
    <w:multiLevelType w:val="hybridMultilevel"/>
    <w:tmpl w:val="D0F4D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01937"/>
    <w:multiLevelType w:val="hybridMultilevel"/>
    <w:tmpl w:val="32A65A9A"/>
    <w:lvl w:ilvl="0" w:tplc="B82CFA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24"/>
    <w:rsid w:val="001A7DDE"/>
    <w:rsid w:val="00980024"/>
    <w:rsid w:val="00A75FE3"/>
    <w:rsid w:val="00B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24"/>
  </w:style>
  <w:style w:type="paragraph" w:styleId="1">
    <w:name w:val="heading 1"/>
    <w:basedOn w:val="a"/>
    <w:next w:val="a"/>
    <w:link w:val="10"/>
    <w:qFormat/>
    <w:rsid w:val="00A75F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800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5F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5FE3"/>
  </w:style>
  <w:style w:type="character" w:styleId="a4">
    <w:name w:val="Hyperlink"/>
    <w:basedOn w:val="a0"/>
    <w:uiPriority w:val="99"/>
    <w:semiHidden/>
    <w:unhideWhenUsed/>
    <w:rsid w:val="00A75FE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75FE3"/>
    <w:rPr>
      <w:color w:val="800080"/>
      <w:u w:val="single"/>
    </w:rPr>
  </w:style>
  <w:style w:type="paragraph" w:customStyle="1" w:styleId="a5">
    <w:name w:val="МОН"/>
    <w:basedOn w:val="a"/>
    <w:rsid w:val="00A75F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-1">
    <w:name w:val="Table Web 1"/>
    <w:basedOn w:val="a1"/>
    <w:semiHidden/>
    <w:unhideWhenUsed/>
    <w:rsid w:val="00A7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A7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3"/>
    <w:rsid w:val="00A7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5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uiPriority w:val="1"/>
    <w:qFormat/>
    <w:rsid w:val="00A75FE3"/>
    <w:pPr>
      <w:spacing w:after="0" w:line="1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A75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24"/>
  </w:style>
  <w:style w:type="paragraph" w:styleId="1">
    <w:name w:val="heading 1"/>
    <w:basedOn w:val="a"/>
    <w:next w:val="a"/>
    <w:link w:val="10"/>
    <w:qFormat/>
    <w:rsid w:val="00A75F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800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5F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5FE3"/>
  </w:style>
  <w:style w:type="character" w:styleId="a4">
    <w:name w:val="Hyperlink"/>
    <w:basedOn w:val="a0"/>
    <w:uiPriority w:val="99"/>
    <w:semiHidden/>
    <w:unhideWhenUsed/>
    <w:rsid w:val="00A75FE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75FE3"/>
    <w:rPr>
      <w:color w:val="800080"/>
      <w:u w:val="single"/>
    </w:rPr>
  </w:style>
  <w:style w:type="paragraph" w:customStyle="1" w:styleId="a5">
    <w:name w:val="МОН"/>
    <w:basedOn w:val="a"/>
    <w:rsid w:val="00A75F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-1">
    <w:name w:val="Table Web 1"/>
    <w:basedOn w:val="a1"/>
    <w:semiHidden/>
    <w:unhideWhenUsed/>
    <w:rsid w:val="00A7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A7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3"/>
    <w:rsid w:val="00A7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5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uiPriority w:val="1"/>
    <w:qFormat/>
    <w:rsid w:val="00A75FE3"/>
    <w:pPr>
      <w:spacing w:after="0" w:line="1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A75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2.moy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2013-12-20T08:55:00Z</dcterms:created>
  <dcterms:modified xsi:type="dcterms:W3CDTF">2013-12-20T10:09:00Z</dcterms:modified>
</cp:coreProperties>
</file>